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1E0F" w14:textId="77777777" w:rsidR="00F071ED" w:rsidRDefault="00F071ED" w:rsidP="00304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2AB691" w14:textId="1647AD68" w:rsidR="0031738B" w:rsidRPr="00300FA1" w:rsidRDefault="0031738B" w:rsidP="00304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FA1">
        <w:rPr>
          <w:rFonts w:ascii="Times New Roman" w:hAnsi="Times New Roman" w:cs="Times New Roman"/>
          <w:sz w:val="24"/>
          <w:szCs w:val="24"/>
        </w:rPr>
        <w:t>POLIKLINIKA ZA REHABIL</w:t>
      </w:r>
      <w:r w:rsidR="006D3336">
        <w:rPr>
          <w:rFonts w:ascii="Times New Roman" w:hAnsi="Times New Roman" w:cs="Times New Roman"/>
          <w:sz w:val="24"/>
          <w:szCs w:val="24"/>
        </w:rPr>
        <w:t>ITA</w:t>
      </w:r>
      <w:r w:rsidRPr="00300FA1">
        <w:rPr>
          <w:rFonts w:ascii="Times New Roman" w:hAnsi="Times New Roman" w:cs="Times New Roman"/>
          <w:sz w:val="24"/>
          <w:szCs w:val="24"/>
        </w:rPr>
        <w:t>CIJU OSOBA SA SMETNJAMA U RAZVOJU</w:t>
      </w:r>
    </w:p>
    <w:p w14:paraId="7189BADB" w14:textId="77777777" w:rsidR="0031738B" w:rsidRPr="00EB614A" w:rsidRDefault="0031738B" w:rsidP="0031738B">
      <w:pPr>
        <w:rPr>
          <w:rFonts w:ascii="Times New Roman" w:hAnsi="Times New Roman" w:cs="Times New Roman"/>
        </w:rPr>
      </w:pPr>
    </w:p>
    <w:p w14:paraId="4BD252AD" w14:textId="081D526B" w:rsidR="0031738B" w:rsidRPr="005767D3" w:rsidRDefault="0031738B" w:rsidP="003173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5EE">
        <w:rPr>
          <w:rFonts w:ascii="Times New Roman" w:hAnsi="Times New Roman" w:cs="Times New Roman"/>
          <w:sz w:val="24"/>
          <w:szCs w:val="24"/>
        </w:rPr>
        <w:t xml:space="preserve">OBRAZLOŽENJE IZVJEŠTAJA O IZVRŠENJU FINANCIJSKOG PLANA ZA </w:t>
      </w:r>
      <w:r w:rsidRPr="005767D3">
        <w:rPr>
          <w:rFonts w:ascii="Times New Roman" w:hAnsi="Times New Roman" w:cs="Times New Roman"/>
          <w:sz w:val="24"/>
          <w:szCs w:val="24"/>
        </w:rPr>
        <w:t>202</w:t>
      </w:r>
      <w:r w:rsidR="0077594A" w:rsidRPr="005767D3">
        <w:rPr>
          <w:rFonts w:ascii="Times New Roman" w:hAnsi="Times New Roman" w:cs="Times New Roman"/>
          <w:sz w:val="24"/>
          <w:szCs w:val="24"/>
        </w:rPr>
        <w:t>4</w:t>
      </w:r>
      <w:r w:rsidRPr="005767D3">
        <w:rPr>
          <w:rFonts w:ascii="Times New Roman" w:hAnsi="Times New Roman" w:cs="Times New Roman"/>
          <w:sz w:val="24"/>
          <w:szCs w:val="24"/>
        </w:rPr>
        <w:t>.G.</w:t>
      </w:r>
    </w:p>
    <w:p w14:paraId="387568C8" w14:textId="6AD77481" w:rsidR="0031738B" w:rsidRPr="001705EE" w:rsidRDefault="0031738B" w:rsidP="003047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5EE">
        <w:rPr>
          <w:rFonts w:ascii="Times New Roman" w:hAnsi="Times New Roman" w:cs="Times New Roman"/>
          <w:b/>
          <w:bCs/>
          <w:sz w:val="28"/>
          <w:szCs w:val="28"/>
        </w:rPr>
        <w:t>OPĆI DIO</w:t>
      </w:r>
    </w:p>
    <w:p w14:paraId="6B27B5F7" w14:textId="688BC5E9" w:rsidR="0031738B" w:rsidRPr="00CC5296" w:rsidRDefault="0030471A" w:rsidP="003173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SAŽETAK</w:t>
      </w:r>
    </w:p>
    <w:p w14:paraId="6D7CC53B" w14:textId="72F1BD77" w:rsidR="0031738B" w:rsidRDefault="0031738B" w:rsidP="0031738B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>Poliklinika za rehabilitaciju osoba sa smetnjama u razvoju u  202</w:t>
      </w:r>
      <w:r w:rsidR="0077594A">
        <w:rPr>
          <w:rFonts w:ascii="Times New Roman" w:hAnsi="Times New Roman" w:cs="Times New Roman"/>
        </w:rPr>
        <w:t>4</w:t>
      </w:r>
      <w:r w:rsidRPr="00EB614A">
        <w:rPr>
          <w:rFonts w:ascii="Times New Roman" w:hAnsi="Times New Roman" w:cs="Times New Roman"/>
        </w:rPr>
        <w:t xml:space="preserve">.g.  ostvarila je višak prihoda u iznosu od </w:t>
      </w:r>
      <w:r w:rsidR="0077594A">
        <w:rPr>
          <w:rFonts w:ascii="Times New Roman" w:hAnsi="Times New Roman" w:cs="Times New Roman"/>
        </w:rPr>
        <w:t>113</w:t>
      </w:r>
      <w:r w:rsidRPr="00EB614A"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533</w:t>
      </w:r>
      <w:r w:rsidRPr="00EB614A"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37</w:t>
      </w:r>
      <w:r w:rsidRPr="00EB614A">
        <w:rPr>
          <w:rFonts w:ascii="Times New Roman" w:hAnsi="Times New Roman" w:cs="Times New Roman"/>
        </w:rPr>
        <w:t xml:space="preserve"> € </w:t>
      </w:r>
    </w:p>
    <w:p w14:paraId="66A7560D" w14:textId="2841F0BA" w:rsidR="0031738B" w:rsidRDefault="0031738B" w:rsidP="0031738B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 xml:space="preserve">Ukupni prihodi u navedenom razdoblju iznose </w:t>
      </w:r>
      <w:r w:rsidR="0077594A">
        <w:rPr>
          <w:rFonts w:ascii="Times New Roman" w:hAnsi="Times New Roman" w:cs="Times New Roman"/>
        </w:rPr>
        <w:t>2</w:t>
      </w:r>
      <w:r w:rsidRPr="00EB614A"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328</w:t>
      </w:r>
      <w:r w:rsidRPr="00EB614A">
        <w:rPr>
          <w:rFonts w:ascii="Times New Roman" w:hAnsi="Times New Roman" w:cs="Times New Roman"/>
        </w:rPr>
        <w:t>.0</w:t>
      </w:r>
      <w:r w:rsidR="0077594A">
        <w:rPr>
          <w:rFonts w:ascii="Times New Roman" w:hAnsi="Times New Roman" w:cs="Times New Roman"/>
        </w:rPr>
        <w:t>14</w:t>
      </w:r>
      <w:r w:rsidRPr="00EB614A"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46</w:t>
      </w:r>
      <w:r w:rsidRPr="00EB614A">
        <w:rPr>
          <w:rFonts w:ascii="Times New Roman" w:hAnsi="Times New Roman" w:cs="Times New Roman"/>
        </w:rPr>
        <w:t xml:space="preserve"> €, što predstavlja </w:t>
      </w:r>
      <w:r>
        <w:rPr>
          <w:rFonts w:ascii="Times New Roman" w:hAnsi="Times New Roman" w:cs="Times New Roman"/>
        </w:rPr>
        <w:t>9</w:t>
      </w:r>
      <w:r w:rsidR="0077594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% od ukupno planiranih za 202</w:t>
      </w:r>
      <w:r w:rsidR="007759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.g. a  ujedno </w:t>
      </w:r>
      <w:r w:rsidR="007759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8,</w:t>
      </w:r>
      <w:r w:rsidR="0077594A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% više od ostvarenih u  202</w:t>
      </w:r>
      <w:r w:rsidR="007759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 Svi prihodi se odnose na rashode poslovanja.</w:t>
      </w:r>
    </w:p>
    <w:p w14:paraId="3C9D2709" w14:textId="76EF4868" w:rsidR="0031738B" w:rsidRDefault="0031738B" w:rsidP="003173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ukupnih rashoda  u 202</w:t>
      </w:r>
      <w:r w:rsidR="007759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.g. koji iznose  </w:t>
      </w:r>
      <w:r w:rsidR="007759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214</w:t>
      </w:r>
      <w:r w:rsidR="001D5F40"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481</w:t>
      </w:r>
      <w:r w:rsidR="001D5F40"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0</w:t>
      </w:r>
      <w:r w:rsidR="001D5F4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€ izvršeno je </w:t>
      </w:r>
      <w:r w:rsidR="0077594A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% od ukupno planiranih, odnosno </w:t>
      </w:r>
      <w:r w:rsidR="0077594A">
        <w:rPr>
          <w:rFonts w:ascii="Times New Roman" w:hAnsi="Times New Roman" w:cs="Times New Roman"/>
        </w:rPr>
        <w:t>2</w:t>
      </w:r>
      <w:r w:rsidR="00314C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314CED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% više nego u  202</w:t>
      </w:r>
      <w:r w:rsidR="007759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  Rashodi poslovanja čine 9</w:t>
      </w:r>
      <w:r w:rsidR="007759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% ukupnih rashoda i realizirani su u iznosu od </w:t>
      </w:r>
      <w:r w:rsidR="007759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179</w:t>
      </w:r>
      <w:r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619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 € što je </w:t>
      </w:r>
      <w:r w:rsidR="0077594A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% plana i </w:t>
      </w:r>
      <w:r w:rsidR="0077594A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% više nego u 202</w:t>
      </w:r>
      <w:r w:rsidR="007759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.g.  Rashodi za nabavu nefinancijske imovine čine </w:t>
      </w:r>
      <w:r w:rsidR="007759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>% ukupnih rashoda  i realizirani su u iznosu od  3</w:t>
      </w:r>
      <w:r w:rsidR="007759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.8</w:t>
      </w:r>
      <w:r w:rsidR="0077594A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€  što je </w:t>
      </w:r>
      <w:r w:rsidR="0077594A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,</w:t>
      </w:r>
      <w:r w:rsidR="00314CED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% plana i 9</w:t>
      </w:r>
      <w:r w:rsidR="007759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6% u odnosu na 202</w:t>
      </w:r>
      <w:r w:rsidR="007759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</w:t>
      </w:r>
    </w:p>
    <w:p w14:paraId="76A96A39" w14:textId="77777777" w:rsidR="0030471A" w:rsidRDefault="0030471A" w:rsidP="0031738B">
      <w:pPr>
        <w:jc w:val="both"/>
        <w:rPr>
          <w:rFonts w:ascii="Times New Roman" w:hAnsi="Times New Roman" w:cs="Times New Roman"/>
        </w:rPr>
      </w:pPr>
    </w:p>
    <w:p w14:paraId="0786CA94" w14:textId="18423434" w:rsidR="0031738B" w:rsidRPr="0030471A" w:rsidRDefault="0031738B" w:rsidP="0031738B">
      <w:pPr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RAČUN PRIHODA I RASHODA PREMA EKONOMSKOJ KLASIFIKACIJI</w:t>
      </w:r>
    </w:p>
    <w:p w14:paraId="3C8C6E5A" w14:textId="7B18F2B3" w:rsidR="0031738B" w:rsidRDefault="0031738B" w:rsidP="003173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okviru skupine 63</w:t>
      </w:r>
      <w:r w:rsidR="00304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Pomoći iz inozemstva i od subjekata unutar od općeg proračuna iskazani su prihodi ostvareni temeljem Ugovora s nenadležnim proračunom, Gradom Splitom, koji financira dodatni tim logopeda i defektologa u iznosu od </w:t>
      </w:r>
      <w:r w:rsidR="0077594A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,00 €. U odnosu na 202</w:t>
      </w:r>
      <w:r w:rsidR="007759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.g. ti su prihodi povećani za </w:t>
      </w:r>
      <w:r w:rsidR="007759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,3</w:t>
      </w:r>
      <w:r w:rsidR="007759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%, a u tekućoj godini ostvarenje je 100% u odnosu na planirane prihode. Ostali prihodi u okviru ove skupine su pomoći Hrvatskog zavoda  za zapošljavanje u iznosu od </w:t>
      </w:r>
      <w:r w:rsidR="0077594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77594A">
        <w:rPr>
          <w:rFonts w:ascii="Times New Roman" w:hAnsi="Times New Roman" w:cs="Times New Roman"/>
        </w:rPr>
        <w:t>061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 xml:space="preserve"> € odnosno  </w:t>
      </w:r>
      <w:r w:rsidR="0077594A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% </w:t>
      </w:r>
      <w:r w:rsidR="0077594A">
        <w:rPr>
          <w:rFonts w:ascii="Times New Roman" w:hAnsi="Times New Roman" w:cs="Times New Roman"/>
        </w:rPr>
        <w:t xml:space="preserve"> više od </w:t>
      </w:r>
      <w:r>
        <w:rPr>
          <w:rFonts w:ascii="Times New Roman" w:hAnsi="Times New Roman" w:cs="Times New Roman"/>
        </w:rPr>
        <w:t xml:space="preserve">prošlogodišnjih te 100% planiranih , i pomoći temeljem prijenosa EU sredstava u iznosu od </w:t>
      </w:r>
      <w:r w:rsidR="0077594A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>.34</w:t>
      </w:r>
      <w:r w:rsidR="007759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77594A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€ a koji iznose </w:t>
      </w:r>
      <w:r w:rsidR="00C152E2">
        <w:rPr>
          <w:rFonts w:ascii="Times New Roman" w:hAnsi="Times New Roman" w:cs="Times New Roman"/>
        </w:rPr>
        <w:t>37,51</w:t>
      </w:r>
      <w:r>
        <w:rPr>
          <w:rFonts w:ascii="Times New Roman" w:hAnsi="Times New Roman" w:cs="Times New Roman"/>
        </w:rPr>
        <w:t xml:space="preserve">% više od lanjskih i 100% planiranih. Sredstva se koriste u  svrhu  financiranja pripravnika fizioterapeuta. Prihodi u skupini 64 u iznosu od </w:t>
      </w:r>
      <w:r w:rsidR="00C152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,2</w:t>
      </w:r>
      <w:r w:rsidR="00C152E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€ predstavljaju prihode od dobivenih kamata po žiro računu Poliklinike koji su svake godine sve manji. Prihodi od participacije u iznosu od 9.</w:t>
      </w:r>
      <w:r w:rsidR="00C152E2">
        <w:rPr>
          <w:rFonts w:ascii="Times New Roman" w:hAnsi="Times New Roman" w:cs="Times New Roman"/>
        </w:rPr>
        <w:t>975</w:t>
      </w:r>
      <w:r>
        <w:rPr>
          <w:rFonts w:ascii="Times New Roman" w:hAnsi="Times New Roman" w:cs="Times New Roman"/>
        </w:rPr>
        <w:t>,</w:t>
      </w:r>
      <w:r w:rsidR="00C152E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€ iskazani  u skupini 65. Iznose  </w:t>
      </w:r>
      <w:r w:rsidR="00C152E2">
        <w:rPr>
          <w:rFonts w:ascii="Times New Roman" w:hAnsi="Times New Roman" w:cs="Times New Roman"/>
        </w:rPr>
        <w:t>99,75</w:t>
      </w:r>
      <w:r>
        <w:rPr>
          <w:rFonts w:ascii="Times New Roman" w:hAnsi="Times New Roman" w:cs="Times New Roman"/>
        </w:rPr>
        <w:t xml:space="preserve">% planiranih, a ujedno su  </w:t>
      </w:r>
      <w:r w:rsidR="00C152E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="00C152E2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% veći  u odnosu na 202</w:t>
      </w:r>
      <w:r w:rsidR="00C152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.g. U skupini </w:t>
      </w:r>
      <w:r w:rsidRPr="00684068">
        <w:rPr>
          <w:rFonts w:ascii="Times New Roman" w:hAnsi="Times New Roman" w:cs="Times New Roman"/>
          <w:color w:val="FF0000"/>
        </w:rPr>
        <w:t xml:space="preserve"> </w:t>
      </w:r>
      <w:r w:rsidRPr="00E76F03">
        <w:rPr>
          <w:rFonts w:ascii="Times New Roman" w:hAnsi="Times New Roman" w:cs="Times New Roman"/>
        </w:rPr>
        <w:t xml:space="preserve">67 iskazani su  prihodi ostvareni temeljem ugovora sa HZZO-om  u iznosu od </w:t>
      </w:r>
      <w:r w:rsidR="00C152E2">
        <w:rPr>
          <w:rFonts w:ascii="Times New Roman" w:hAnsi="Times New Roman" w:cs="Times New Roman"/>
        </w:rPr>
        <w:t>2</w:t>
      </w:r>
      <w:r w:rsidRPr="00E76F03">
        <w:rPr>
          <w:rFonts w:ascii="Times New Roman" w:hAnsi="Times New Roman" w:cs="Times New Roman"/>
        </w:rPr>
        <w:t>.</w:t>
      </w:r>
      <w:r w:rsidR="005D3D65">
        <w:rPr>
          <w:rFonts w:ascii="Times New Roman" w:hAnsi="Times New Roman" w:cs="Times New Roman"/>
        </w:rPr>
        <w:t>064.085</w:t>
      </w:r>
      <w:r w:rsidR="00C152E2">
        <w:rPr>
          <w:rFonts w:ascii="Times New Roman" w:hAnsi="Times New Roman" w:cs="Times New Roman"/>
        </w:rPr>
        <w:t>,0</w:t>
      </w:r>
      <w:r w:rsidR="005D3D65">
        <w:rPr>
          <w:rFonts w:ascii="Times New Roman" w:hAnsi="Times New Roman" w:cs="Times New Roman"/>
        </w:rPr>
        <w:t>5</w:t>
      </w:r>
      <w:r w:rsidRPr="00E76F03">
        <w:rPr>
          <w:rFonts w:ascii="Times New Roman" w:hAnsi="Times New Roman" w:cs="Times New Roman"/>
        </w:rPr>
        <w:t xml:space="preserve"> € </w:t>
      </w:r>
      <w:r w:rsidR="001D5F40">
        <w:rPr>
          <w:rFonts w:ascii="Times New Roman" w:hAnsi="Times New Roman" w:cs="Times New Roman"/>
        </w:rPr>
        <w:t>te</w:t>
      </w:r>
      <w:r w:rsidRPr="00E76F03">
        <w:rPr>
          <w:rFonts w:ascii="Times New Roman" w:hAnsi="Times New Roman" w:cs="Times New Roman"/>
        </w:rPr>
        <w:t xml:space="preserve"> </w:t>
      </w:r>
      <w:r w:rsidRPr="0019535F">
        <w:rPr>
          <w:rFonts w:ascii="Times New Roman" w:hAnsi="Times New Roman" w:cs="Times New Roman"/>
          <w:color w:val="000000" w:themeColor="text1"/>
        </w:rPr>
        <w:t xml:space="preserve">prihodi od Splitsko dalmatinske županije u iznosu od </w:t>
      </w:r>
      <w:r w:rsidR="00C152E2" w:rsidRPr="0019535F">
        <w:rPr>
          <w:rFonts w:ascii="Times New Roman" w:hAnsi="Times New Roman" w:cs="Times New Roman"/>
          <w:color w:val="000000" w:themeColor="text1"/>
        </w:rPr>
        <w:t>10</w:t>
      </w:r>
      <w:r w:rsidR="005D3D65">
        <w:rPr>
          <w:rFonts w:ascii="Times New Roman" w:hAnsi="Times New Roman" w:cs="Times New Roman"/>
          <w:color w:val="000000" w:themeColor="text1"/>
        </w:rPr>
        <w:t>2</w:t>
      </w:r>
      <w:r w:rsidRPr="0019535F">
        <w:rPr>
          <w:rFonts w:ascii="Times New Roman" w:hAnsi="Times New Roman" w:cs="Times New Roman"/>
          <w:color w:val="000000" w:themeColor="text1"/>
        </w:rPr>
        <w:t>.</w:t>
      </w:r>
      <w:r w:rsidR="005D3D65">
        <w:rPr>
          <w:rFonts w:ascii="Times New Roman" w:hAnsi="Times New Roman" w:cs="Times New Roman"/>
          <w:color w:val="000000" w:themeColor="text1"/>
        </w:rPr>
        <w:t>494</w:t>
      </w:r>
      <w:r w:rsidR="00C152E2" w:rsidRPr="0019535F">
        <w:rPr>
          <w:rFonts w:ascii="Times New Roman" w:hAnsi="Times New Roman" w:cs="Times New Roman"/>
          <w:color w:val="000000" w:themeColor="text1"/>
        </w:rPr>
        <w:t>,</w:t>
      </w:r>
      <w:r w:rsidR="00F42713" w:rsidRPr="0019535F">
        <w:rPr>
          <w:rFonts w:ascii="Times New Roman" w:hAnsi="Times New Roman" w:cs="Times New Roman"/>
          <w:color w:val="000000" w:themeColor="text1"/>
        </w:rPr>
        <w:t>3</w:t>
      </w:r>
      <w:r w:rsidR="005D3D65">
        <w:rPr>
          <w:rFonts w:ascii="Times New Roman" w:hAnsi="Times New Roman" w:cs="Times New Roman"/>
          <w:color w:val="000000" w:themeColor="text1"/>
        </w:rPr>
        <w:t>6</w:t>
      </w:r>
      <w:r w:rsidRPr="0019535F">
        <w:rPr>
          <w:rFonts w:ascii="Times New Roman" w:hAnsi="Times New Roman" w:cs="Times New Roman"/>
          <w:color w:val="000000" w:themeColor="text1"/>
        </w:rPr>
        <w:t xml:space="preserve"> €. </w:t>
      </w:r>
      <w:r w:rsidRPr="009A1A82">
        <w:rPr>
          <w:rFonts w:ascii="Times New Roman" w:hAnsi="Times New Roman" w:cs="Times New Roman"/>
        </w:rPr>
        <w:t>Prihodi od HZZO-</w:t>
      </w:r>
      <w:r w:rsidR="0019535F" w:rsidRPr="009A1A82">
        <w:rPr>
          <w:rFonts w:ascii="Times New Roman" w:hAnsi="Times New Roman" w:cs="Times New Roman"/>
        </w:rPr>
        <w:t>čine 96,27%</w:t>
      </w:r>
      <w:r w:rsidRPr="009A1A82">
        <w:rPr>
          <w:rFonts w:ascii="Times New Roman" w:hAnsi="Times New Roman" w:cs="Times New Roman"/>
        </w:rPr>
        <w:t xml:space="preserve">  planiran</w:t>
      </w:r>
      <w:r w:rsidR="0019535F" w:rsidRPr="009A1A82">
        <w:rPr>
          <w:rFonts w:ascii="Times New Roman" w:hAnsi="Times New Roman" w:cs="Times New Roman"/>
        </w:rPr>
        <w:t>ih</w:t>
      </w:r>
      <w:r w:rsidRPr="009A1A82">
        <w:rPr>
          <w:rFonts w:ascii="Times New Roman" w:hAnsi="Times New Roman" w:cs="Times New Roman"/>
        </w:rPr>
        <w:t xml:space="preserve"> </w:t>
      </w:r>
      <w:r w:rsidR="0019535F" w:rsidRPr="009A1A82">
        <w:rPr>
          <w:rFonts w:ascii="Times New Roman" w:hAnsi="Times New Roman" w:cs="Times New Roman"/>
        </w:rPr>
        <w:t>i</w:t>
      </w:r>
      <w:r w:rsidRPr="009A1A82">
        <w:rPr>
          <w:rFonts w:ascii="Times New Roman" w:hAnsi="Times New Roman" w:cs="Times New Roman"/>
        </w:rPr>
        <w:t xml:space="preserve"> </w:t>
      </w:r>
      <w:r w:rsidR="0019535F" w:rsidRPr="009A1A82">
        <w:rPr>
          <w:rFonts w:ascii="Times New Roman" w:hAnsi="Times New Roman" w:cs="Times New Roman"/>
        </w:rPr>
        <w:t>30</w:t>
      </w:r>
      <w:r w:rsidRPr="009A1A82">
        <w:rPr>
          <w:rFonts w:ascii="Times New Roman" w:hAnsi="Times New Roman" w:cs="Times New Roman"/>
        </w:rPr>
        <w:t>,</w:t>
      </w:r>
      <w:r w:rsidR="0019535F" w:rsidRPr="009A1A82">
        <w:rPr>
          <w:rFonts w:ascii="Times New Roman" w:hAnsi="Times New Roman" w:cs="Times New Roman"/>
        </w:rPr>
        <w:t>1</w:t>
      </w:r>
      <w:r w:rsidRPr="009A1A82">
        <w:rPr>
          <w:rFonts w:ascii="Times New Roman" w:hAnsi="Times New Roman" w:cs="Times New Roman"/>
        </w:rPr>
        <w:t xml:space="preserve">5% </w:t>
      </w:r>
      <w:r w:rsidR="0019535F" w:rsidRPr="009A1A82">
        <w:rPr>
          <w:rFonts w:ascii="Times New Roman" w:hAnsi="Times New Roman" w:cs="Times New Roman"/>
        </w:rPr>
        <w:t xml:space="preserve">više </w:t>
      </w:r>
      <w:r w:rsidRPr="009A1A82">
        <w:rPr>
          <w:rFonts w:ascii="Times New Roman" w:hAnsi="Times New Roman" w:cs="Times New Roman"/>
        </w:rPr>
        <w:t>u odnosu na 202</w:t>
      </w:r>
      <w:r w:rsidR="0019535F" w:rsidRPr="009A1A82">
        <w:rPr>
          <w:rFonts w:ascii="Times New Roman" w:hAnsi="Times New Roman" w:cs="Times New Roman"/>
        </w:rPr>
        <w:t>3</w:t>
      </w:r>
      <w:r w:rsidRPr="009A1A82">
        <w:rPr>
          <w:rFonts w:ascii="Times New Roman" w:hAnsi="Times New Roman" w:cs="Times New Roman"/>
        </w:rPr>
        <w:t xml:space="preserve">.g. zbog povećanja cijene usluga od strane HZZO. Prihodi od Županije sadrže prihode za decentralizirana sredstva </w:t>
      </w:r>
      <w:r w:rsidR="001D5F40" w:rsidRPr="009A1A82">
        <w:rPr>
          <w:rFonts w:ascii="Times New Roman" w:hAnsi="Times New Roman" w:cs="Times New Roman"/>
        </w:rPr>
        <w:t>za nabavu medicinske opreme u</w:t>
      </w:r>
      <w:r w:rsidRPr="009A1A82">
        <w:rPr>
          <w:rFonts w:ascii="Times New Roman" w:hAnsi="Times New Roman" w:cs="Times New Roman"/>
        </w:rPr>
        <w:t xml:space="preserve"> iznosu od 3</w:t>
      </w:r>
      <w:r w:rsidR="00C151C0">
        <w:rPr>
          <w:rFonts w:ascii="Times New Roman" w:hAnsi="Times New Roman" w:cs="Times New Roman"/>
        </w:rPr>
        <w:t>3</w:t>
      </w:r>
      <w:r w:rsidRPr="009A1A82">
        <w:rPr>
          <w:rFonts w:ascii="Times New Roman" w:hAnsi="Times New Roman" w:cs="Times New Roman"/>
        </w:rPr>
        <w:t>.</w:t>
      </w:r>
      <w:r w:rsidR="0019535F" w:rsidRPr="009A1A82">
        <w:rPr>
          <w:rFonts w:ascii="Times New Roman" w:hAnsi="Times New Roman" w:cs="Times New Roman"/>
        </w:rPr>
        <w:t>185</w:t>
      </w:r>
      <w:r w:rsidRPr="009A1A82">
        <w:rPr>
          <w:rFonts w:ascii="Times New Roman" w:hAnsi="Times New Roman" w:cs="Times New Roman"/>
        </w:rPr>
        <w:t>,</w:t>
      </w:r>
      <w:r w:rsidR="0019535F" w:rsidRPr="009A1A82">
        <w:rPr>
          <w:rFonts w:ascii="Times New Roman" w:hAnsi="Times New Roman" w:cs="Times New Roman"/>
        </w:rPr>
        <w:t>58</w:t>
      </w:r>
      <w:r w:rsidRPr="009A1A82">
        <w:rPr>
          <w:rFonts w:ascii="Times New Roman" w:hAnsi="Times New Roman" w:cs="Times New Roman"/>
        </w:rPr>
        <w:t xml:space="preserve"> € koja  iznose 100,00% planiranih i </w:t>
      </w:r>
      <w:r w:rsidR="0019535F" w:rsidRPr="009A1A82">
        <w:rPr>
          <w:rFonts w:ascii="Times New Roman" w:hAnsi="Times New Roman" w:cs="Times New Roman"/>
        </w:rPr>
        <w:t xml:space="preserve"> </w:t>
      </w:r>
      <w:r w:rsidRPr="009A1A82">
        <w:rPr>
          <w:rFonts w:ascii="Times New Roman" w:hAnsi="Times New Roman" w:cs="Times New Roman"/>
        </w:rPr>
        <w:t>1</w:t>
      </w:r>
      <w:r w:rsidR="0019535F" w:rsidRPr="009A1A82">
        <w:rPr>
          <w:rFonts w:ascii="Times New Roman" w:hAnsi="Times New Roman" w:cs="Times New Roman"/>
        </w:rPr>
        <w:t>,03</w:t>
      </w:r>
      <w:r w:rsidRPr="009A1A82">
        <w:rPr>
          <w:rFonts w:ascii="Times New Roman" w:hAnsi="Times New Roman" w:cs="Times New Roman"/>
        </w:rPr>
        <w:t xml:space="preserve"> </w:t>
      </w:r>
      <w:r w:rsidR="005D3D65" w:rsidRPr="009A1A82">
        <w:rPr>
          <w:rFonts w:ascii="Times New Roman" w:hAnsi="Times New Roman" w:cs="Times New Roman"/>
        </w:rPr>
        <w:t xml:space="preserve">više </w:t>
      </w:r>
      <w:r w:rsidRPr="009A1A82">
        <w:rPr>
          <w:rFonts w:ascii="Times New Roman" w:hAnsi="Times New Roman" w:cs="Times New Roman"/>
        </w:rPr>
        <w:t xml:space="preserve">% prošlogodišnjih. Ostala sredstva </w:t>
      </w:r>
      <w:r w:rsidRPr="00E76F03">
        <w:rPr>
          <w:rFonts w:ascii="Times New Roman" w:hAnsi="Times New Roman" w:cs="Times New Roman"/>
        </w:rPr>
        <w:t xml:space="preserve">u iznosu od </w:t>
      </w:r>
      <w:r w:rsidR="005D3D65">
        <w:rPr>
          <w:rFonts w:ascii="Times New Roman" w:hAnsi="Times New Roman" w:cs="Times New Roman"/>
        </w:rPr>
        <w:t>69</w:t>
      </w:r>
      <w:r w:rsidRPr="00E76F03">
        <w:rPr>
          <w:rFonts w:ascii="Times New Roman" w:hAnsi="Times New Roman" w:cs="Times New Roman"/>
        </w:rPr>
        <w:t>.3</w:t>
      </w:r>
      <w:r w:rsidR="005D3D65">
        <w:rPr>
          <w:rFonts w:ascii="Times New Roman" w:hAnsi="Times New Roman" w:cs="Times New Roman"/>
        </w:rPr>
        <w:t>08</w:t>
      </w:r>
      <w:r w:rsidRPr="00E76F03">
        <w:rPr>
          <w:rFonts w:ascii="Times New Roman" w:hAnsi="Times New Roman" w:cs="Times New Roman"/>
        </w:rPr>
        <w:t>,</w:t>
      </w:r>
      <w:r w:rsidR="005D3D65">
        <w:rPr>
          <w:rFonts w:ascii="Times New Roman" w:hAnsi="Times New Roman" w:cs="Times New Roman"/>
        </w:rPr>
        <w:t>78</w:t>
      </w:r>
      <w:r w:rsidRPr="00E76F03">
        <w:rPr>
          <w:rFonts w:ascii="Times New Roman" w:hAnsi="Times New Roman" w:cs="Times New Roman"/>
        </w:rPr>
        <w:t xml:space="preserve"> € </w:t>
      </w:r>
      <w:r w:rsidR="001D5F40">
        <w:rPr>
          <w:rFonts w:ascii="Times New Roman" w:hAnsi="Times New Roman" w:cs="Times New Roman"/>
        </w:rPr>
        <w:t>uključuju sredstva</w:t>
      </w:r>
      <w:r w:rsidRPr="00E76F03">
        <w:rPr>
          <w:rFonts w:ascii="Times New Roman" w:hAnsi="Times New Roman" w:cs="Times New Roman"/>
        </w:rPr>
        <w:t xml:space="preserve"> za financiranje specijalizanta iz fizikalne medicine i financiranje dodatnog tima za mentalno zdravlje djece i </w:t>
      </w:r>
      <w:r w:rsidRPr="00C8076E">
        <w:rPr>
          <w:rFonts w:ascii="Times New Roman" w:hAnsi="Times New Roman" w:cs="Times New Roman"/>
        </w:rPr>
        <w:t xml:space="preserve">adolescenata u iznosu od </w:t>
      </w:r>
      <w:r w:rsidR="00923549">
        <w:rPr>
          <w:rFonts w:ascii="Times New Roman" w:hAnsi="Times New Roman" w:cs="Times New Roman"/>
        </w:rPr>
        <w:t>67.997,53</w:t>
      </w:r>
      <w:r w:rsidRPr="00C8076E">
        <w:rPr>
          <w:rFonts w:ascii="Times New Roman" w:hAnsi="Times New Roman" w:cs="Times New Roman"/>
        </w:rPr>
        <w:t xml:space="preserve"> €</w:t>
      </w:r>
      <w:r w:rsidR="009A1A82">
        <w:rPr>
          <w:rFonts w:ascii="Times New Roman" w:hAnsi="Times New Roman" w:cs="Times New Roman"/>
        </w:rPr>
        <w:t xml:space="preserve"> </w:t>
      </w:r>
      <w:r w:rsidRPr="00C8076E">
        <w:rPr>
          <w:rFonts w:ascii="Times New Roman" w:hAnsi="Times New Roman" w:cs="Times New Roman"/>
        </w:rPr>
        <w:t xml:space="preserve"> te 1.</w:t>
      </w:r>
      <w:r w:rsidR="00923549">
        <w:rPr>
          <w:rFonts w:ascii="Times New Roman" w:hAnsi="Times New Roman" w:cs="Times New Roman"/>
        </w:rPr>
        <w:t>311</w:t>
      </w:r>
      <w:r w:rsidRPr="00C8076E">
        <w:rPr>
          <w:rFonts w:ascii="Times New Roman" w:hAnsi="Times New Roman" w:cs="Times New Roman"/>
        </w:rPr>
        <w:t xml:space="preserve">,25 € </w:t>
      </w:r>
      <w:r w:rsidR="001D5F40">
        <w:rPr>
          <w:rFonts w:ascii="Times New Roman" w:hAnsi="Times New Roman" w:cs="Times New Roman"/>
        </w:rPr>
        <w:t xml:space="preserve">decentraliziranih sredstava </w:t>
      </w:r>
      <w:r w:rsidRPr="00C8076E">
        <w:rPr>
          <w:rFonts w:ascii="Times New Roman" w:hAnsi="Times New Roman" w:cs="Times New Roman"/>
        </w:rPr>
        <w:t>ostvarenih za materijalne rashode</w:t>
      </w:r>
      <w:r w:rsidR="009A1A82">
        <w:rPr>
          <w:rFonts w:ascii="Times New Roman" w:hAnsi="Times New Roman" w:cs="Times New Roman"/>
        </w:rPr>
        <w:t xml:space="preserve">. Sredstva su iskorištena 92,02% u odnosu na plan i 24,43% više u odnosu na </w:t>
      </w:r>
      <w:r w:rsidR="001B7563">
        <w:rPr>
          <w:rFonts w:ascii="Times New Roman" w:hAnsi="Times New Roman" w:cs="Times New Roman"/>
        </w:rPr>
        <w:t>2023.g.</w:t>
      </w:r>
    </w:p>
    <w:p w14:paraId="12FA0185" w14:textId="04CDBE5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strukturi rashoda poslovanja 9</w:t>
      </w:r>
      <w:r w:rsidR="009A1A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,6</w:t>
      </w:r>
      <w:r w:rsidR="009A1A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% odnosi se na rashode za zaposlene. U odnosu na 202</w:t>
      </w:r>
      <w:r w:rsidR="009A1A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.g. veći su za </w:t>
      </w:r>
      <w:r w:rsidR="009A1A82">
        <w:rPr>
          <w:rFonts w:ascii="Times New Roman" w:hAnsi="Times New Roman" w:cs="Times New Roman"/>
        </w:rPr>
        <w:t>415</w:t>
      </w:r>
      <w:r>
        <w:rPr>
          <w:rFonts w:ascii="Times New Roman" w:hAnsi="Times New Roman" w:cs="Times New Roman"/>
        </w:rPr>
        <w:t>.</w:t>
      </w:r>
      <w:r w:rsidR="009A1A82">
        <w:rPr>
          <w:rFonts w:ascii="Times New Roman" w:hAnsi="Times New Roman" w:cs="Times New Roman"/>
        </w:rPr>
        <w:t>316</w:t>
      </w:r>
      <w:r>
        <w:rPr>
          <w:rFonts w:ascii="Times New Roman" w:hAnsi="Times New Roman" w:cs="Times New Roman"/>
        </w:rPr>
        <w:t>,</w:t>
      </w:r>
      <w:r w:rsidR="009A1A82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odnosno </w:t>
      </w:r>
      <w:r w:rsidR="009A1A82">
        <w:rPr>
          <w:rFonts w:ascii="Times New Roman" w:hAnsi="Times New Roman" w:cs="Times New Roman"/>
        </w:rPr>
        <w:t>25,89</w:t>
      </w:r>
      <w:r>
        <w:rPr>
          <w:rFonts w:ascii="Times New Roman" w:hAnsi="Times New Roman" w:cs="Times New Roman"/>
        </w:rPr>
        <w:t>%. Razlog je</w:t>
      </w:r>
      <w:r w:rsidR="009A1A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povećanje osnovice za obračun plaće.</w:t>
      </w:r>
      <w:r w:rsidR="009A1A82">
        <w:rPr>
          <w:rFonts w:ascii="Times New Roman" w:hAnsi="Times New Roman" w:cs="Times New Roman"/>
        </w:rPr>
        <w:t xml:space="preserve"> Materijalni rashodi </w:t>
      </w:r>
      <w:r>
        <w:rPr>
          <w:rFonts w:ascii="Times New Roman" w:hAnsi="Times New Roman" w:cs="Times New Roman"/>
        </w:rPr>
        <w:t xml:space="preserve"> </w:t>
      </w:r>
      <w:r w:rsidR="009A1A82">
        <w:rPr>
          <w:rFonts w:ascii="Times New Roman" w:hAnsi="Times New Roman" w:cs="Times New Roman"/>
        </w:rPr>
        <w:t xml:space="preserve">čine 90,42 % planiranih i  na razini su prošlogodišnjih. </w:t>
      </w:r>
      <w:r>
        <w:rPr>
          <w:rFonts w:ascii="Times New Roman" w:hAnsi="Times New Roman" w:cs="Times New Roman"/>
        </w:rPr>
        <w:t xml:space="preserve">Financijski rashodi </w:t>
      </w:r>
      <w:r w:rsidR="00474D13">
        <w:rPr>
          <w:rFonts w:ascii="Times New Roman" w:hAnsi="Times New Roman" w:cs="Times New Roman"/>
        </w:rPr>
        <w:t>veći su za 7% od planiranih a 51,74% manji od onih iz 2023.g.</w:t>
      </w:r>
      <w:r>
        <w:rPr>
          <w:rFonts w:ascii="Times New Roman" w:hAnsi="Times New Roman" w:cs="Times New Roman"/>
        </w:rPr>
        <w:t xml:space="preserve"> </w:t>
      </w:r>
    </w:p>
    <w:p w14:paraId="6A3C82B1" w14:textId="792D92C9" w:rsid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proizvodne dugotrajne imovine izvršeni su </w:t>
      </w:r>
      <w:r w:rsidR="00474D13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,</w:t>
      </w:r>
      <w:r w:rsidR="00474D13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% planiranih, a manji su od onih iz 202</w:t>
      </w:r>
      <w:r w:rsidR="00474D1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.g. za </w:t>
      </w:r>
      <w:r w:rsidR="00474D13">
        <w:rPr>
          <w:rFonts w:ascii="Times New Roman" w:hAnsi="Times New Roman" w:cs="Times New Roman"/>
        </w:rPr>
        <w:t>2.966,87</w:t>
      </w:r>
      <w:r>
        <w:rPr>
          <w:rFonts w:ascii="Times New Roman" w:hAnsi="Times New Roman" w:cs="Times New Roman"/>
        </w:rPr>
        <w:t xml:space="preserve"> € odnosno za </w:t>
      </w:r>
      <w:r w:rsidR="00474D1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="00474D13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>%.</w:t>
      </w:r>
    </w:p>
    <w:p w14:paraId="69ED25C2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ED8A757" w14:textId="5FC62093" w:rsidR="0030471A" w:rsidRP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lastRenderedPageBreak/>
        <w:t>RAČUN PRIHODA I RASHODA PREMA IZVORIMA FINANCIRANJA</w:t>
      </w:r>
    </w:p>
    <w:p w14:paraId="1C3A6373" w14:textId="40760C1E" w:rsidR="0031738B" w:rsidRDefault="001D5F40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738B">
        <w:rPr>
          <w:rFonts w:ascii="Times New Roman" w:hAnsi="Times New Roman" w:cs="Times New Roman"/>
        </w:rPr>
        <w:t>Prihodi su u odnosu na 202</w:t>
      </w:r>
      <w:r w:rsidR="008C600E">
        <w:rPr>
          <w:rFonts w:ascii="Times New Roman" w:hAnsi="Times New Roman" w:cs="Times New Roman"/>
        </w:rPr>
        <w:t>3</w:t>
      </w:r>
      <w:r w:rsidR="0031738B">
        <w:rPr>
          <w:rFonts w:ascii="Times New Roman" w:hAnsi="Times New Roman" w:cs="Times New Roman"/>
        </w:rPr>
        <w:t xml:space="preserve">.g. narasli za </w:t>
      </w:r>
      <w:r w:rsidR="008C600E">
        <w:rPr>
          <w:rFonts w:ascii="Times New Roman" w:hAnsi="Times New Roman" w:cs="Times New Roman"/>
        </w:rPr>
        <w:t>5</w:t>
      </w:r>
      <w:r w:rsidR="001B7563">
        <w:rPr>
          <w:rFonts w:ascii="Times New Roman" w:hAnsi="Times New Roman" w:cs="Times New Roman"/>
        </w:rPr>
        <w:t>4</w:t>
      </w:r>
      <w:r w:rsidR="008C600E">
        <w:rPr>
          <w:rFonts w:ascii="Times New Roman" w:hAnsi="Times New Roman" w:cs="Times New Roman"/>
        </w:rPr>
        <w:t>3</w:t>
      </w:r>
      <w:r w:rsidR="0031738B">
        <w:rPr>
          <w:rFonts w:ascii="Times New Roman" w:hAnsi="Times New Roman" w:cs="Times New Roman"/>
        </w:rPr>
        <w:t>.</w:t>
      </w:r>
      <w:r w:rsidR="001B7563">
        <w:rPr>
          <w:rFonts w:ascii="Times New Roman" w:hAnsi="Times New Roman" w:cs="Times New Roman"/>
        </w:rPr>
        <w:t>088,51</w:t>
      </w:r>
      <w:r w:rsidR="008C600E">
        <w:rPr>
          <w:rFonts w:ascii="Times New Roman" w:hAnsi="Times New Roman" w:cs="Times New Roman"/>
        </w:rPr>
        <w:t>,0</w:t>
      </w:r>
      <w:r w:rsidR="0031738B">
        <w:rPr>
          <w:rFonts w:ascii="Times New Roman" w:hAnsi="Times New Roman" w:cs="Times New Roman"/>
        </w:rPr>
        <w:t xml:space="preserve">9 € odnosno </w:t>
      </w:r>
      <w:r w:rsidR="00A057D8">
        <w:rPr>
          <w:rFonts w:ascii="Times New Roman" w:hAnsi="Times New Roman" w:cs="Times New Roman"/>
        </w:rPr>
        <w:t>30</w:t>
      </w:r>
      <w:r w:rsidR="0031738B">
        <w:rPr>
          <w:rFonts w:ascii="Times New Roman" w:hAnsi="Times New Roman" w:cs="Times New Roman"/>
        </w:rPr>
        <w:t>,</w:t>
      </w:r>
      <w:r w:rsidR="00A057D8">
        <w:rPr>
          <w:rFonts w:ascii="Times New Roman" w:hAnsi="Times New Roman" w:cs="Times New Roman"/>
        </w:rPr>
        <w:t>43</w:t>
      </w:r>
      <w:r w:rsidR="0031738B">
        <w:rPr>
          <w:rFonts w:ascii="Times New Roman" w:hAnsi="Times New Roman" w:cs="Times New Roman"/>
        </w:rPr>
        <w:t xml:space="preserve">% , a rashodi za </w:t>
      </w:r>
      <w:r w:rsidR="008C600E">
        <w:rPr>
          <w:rFonts w:ascii="Times New Roman" w:hAnsi="Times New Roman" w:cs="Times New Roman"/>
        </w:rPr>
        <w:t>406</w:t>
      </w:r>
      <w:r w:rsidR="0031738B">
        <w:rPr>
          <w:rFonts w:ascii="Times New Roman" w:hAnsi="Times New Roman" w:cs="Times New Roman"/>
        </w:rPr>
        <w:t>.</w:t>
      </w:r>
      <w:r w:rsidR="008C600E">
        <w:rPr>
          <w:rFonts w:ascii="Times New Roman" w:hAnsi="Times New Roman" w:cs="Times New Roman"/>
        </w:rPr>
        <w:t>530</w:t>
      </w:r>
      <w:r w:rsidR="0031738B">
        <w:rPr>
          <w:rFonts w:ascii="Times New Roman" w:hAnsi="Times New Roman" w:cs="Times New Roman"/>
        </w:rPr>
        <w:t>,</w:t>
      </w:r>
      <w:r w:rsidR="008C600E">
        <w:rPr>
          <w:rFonts w:ascii="Times New Roman" w:hAnsi="Times New Roman" w:cs="Times New Roman"/>
        </w:rPr>
        <w:t>70</w:t>
      </w:r>
      <w:r w:rsidR="0031738B">
        <w:rPr>
          <w:rFonts w:ascii="Times New Roman" w:hAnsi="Times New Roman" w:cs="Times New Roman"/>
        </w:rPr>
        <w:t xml:space="preserve"> € odnosno </w:t>
      </w:r>
      <w:r w:rsidR="008C600E">
        <w:rPr>
          <w:rFonts w:ascii="Times New Roman" w:hAnsi="Times New Roman" w:cs="Times New Roman"/>
        </w:rPr>
        <w:t>22</w:t>
      </w:r>
      <w:r w:rsidR="0031738B">
        <w:rPr>
          <w:rFonts w:ascii="Times New Roman" w:hAnsi="Times New Roman" w:cs="Times New Roman"/>
        </w:rPr>
        <w:t>,</w:t>
      </w:r>
      <w:r w:rsidR="008C600E">
        <w:rPr>
          <w:rFonts w:ascii="Times New Roman" w:hAnsi="Times New Roman" w:cs="Times New Roman"/>
        </w:rPr>
        <w:t>49</w:t>
      </w:r>
      <w:r w:rsidR="0031738B">
        <w:rPr>
          <w:rFonts w:ascii="Times New Roman" w:hAnsi="Times New Roman" w:cs="Times New Roman"/>
        </w:rPr>
        <w:t xml:space="preserve">%. Izvor opći  prihodi i primici predstavlja prihode ostvarene od Splitsko dalmatinske županije koji su </w:t>
      </w:r>
      <w:r w:rsidR="008C600E">
        <w:rPr>
          <w:rFonts w:ascii="Times New Roman" w:hAnsi="Times New Roman" w:cs="Times New Roman"/>
        </w:rPr>
        <w:t xml:space="preserve">ostvareni  u </w:t>
      </w:r>
      <w:r w:rsidR="0031738B">
        <w:rPr>
          <w:rFonts w:ascii="Times New Roman" w:hAnsi="Times New Roman" w:cs="Times New Roman"/>
        </w:rPr>
        <w:t xml:space="preserve">iznosu </w:t>
      </w:r>
      <w:r>
        <w:rPr>
          <w:rFonts w:ascii="Times New Roman" w:hAnsi="Times New Roman" w:cs="Times New Roman"/>
        </w:rPr>
        <w:t xml:space="preserve">od </w:t>
      </w:r>
      <w:r w:rsidR="008C600E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>.</w:t>
      </w:r>
      <w:r w:rsidR="008C600E">
        <w:rPr>
          <w:rFonts w:ascii="Times New Roman" w:hAnsi="Times New Roman" w:cs="Times New Roman"/>
        </w:rPr>
        <w:t>997</w:t>
      </w:r>
      <w:r>
        <w:rPr>
          <w:rFonts w:ascii="Times New Roman" w:hAnsi="Times New Roman" w:cs="Times New Roman"/>
        </w:rPr>
        <w:t>,</w:t>
      </w:r>
      <w:r w:rsidR="008C600E">
        <w:rPr>
          <w:rFonts w:ascii="Times New Roman" w:hAnsi="Times New Roman" w:cs="Times New Roman"/>
        </w:rPr>
        <w:t>53</w:t>
      </w:r>
      <w:r w:rsidR="00032ED9">
        <w:rPr>
          <w:rFonts w:ascii="Times New Roman" w:hAnsi="Times New Roman" w:cs="Times New Roman"/>
        </w:rPr>
        <w:t xml:space="preserve"> </w:t>
      </w:r>
      <w:r w:rsidR="008C600E">
        <w:rPr>
          <w:rFonts w:ascii="Times New Roman" w:hAnsi="Times New Roman" w:cs="Times New Roman"/>
        </w:rPr>
        <w:t xml:space="preserve"> tj.</w:t>
      </w:r>
      <w:r w:rsidR="00032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32ED9">
        <w:rPr>
          <w:rFonts w:ascii="Times New Roman" w:hAnsi="Times New Roman" w:cs="Times New Roman"/>
        </w:rPr>
        <w:t>9</w:t>
      </w:r>
      <w:r w:rsidR="008C600E">
        <w:rPr>
          <w:rFonts w:ascii="Times New Roman" w:hAnsi="Times New Roman" w:cs="Times New Roman"/>
        </w:rPr>
        <w:t>1</w:t>
      </w:r>
      <w:r w:rsidR="00032ED9">
        <w:rPr>
          <w:rFonts w:ascii="Times New Roman" w:hAnsi="Times New Roman" w:cs="Times New Roman"/>
        </w:rPr>
        <w:t>,</w:t>
      </w:r>
      <w:r w:rsidR="008C600E">
        <w:rPr>
          <w:rFonts w:ascii="Times New Roman" w:hAnsi="Times New Roman" w:cs="Times New Roman"/>
        </w:rPr>
        <w:t>88</w:t>
      </w:r>
      <w:r w:rsidR="00032ED9">
        <w:rPr>
          <w:rFonts w:ascii="Times New Roman" w:hAnsi="Times New Roman" w:cs="Times New Roman"/>
        </w:rPr>
        <w:t>% u odnosu na plan</w:t>
      </w:r>
      <w:r w:rsidR="004251B0">
        <w:rPr>
          <w:rFonts w:ascii="Times New Roman" w:hAnsi="Times New Roman" w:cs="Times New Roman"/>
        </w:rPr>
        <w:t xml:space="preserve">, </w:t>
      </w:r>
      <w:r w:rsidR="008C600E">
        <w:rPr>
          <w:rFonts w:ascii="Times New Roman" w:hAnsi="Times New Roman" w:cs="Times New Roman"/>
        </w:rPr>
        <w:t>a</w:t>
      </w:r>
      <w:r w:rsidR="004251B0">
        <w:rPr>
          <w:rFonts w:ascii="Times New Roman" w:hAnsi="Times New Roman" w:cs="Times New Roman"/>
        </w:rPr>
        <w:t xml:space="preserve"> </w:t>
      </w:r>
      <w:r w:rsidR="008C600E">
        <w:rPr>
          <w:rFonts w:ascii="Times New Roman" w:hAnsi="Times New Roman" w:cs="Times New Roman"/>
        </w:rPr>
        <w:t xml:space="preserve">korišteni su </w:t>
      </w:r>
      <w:r w:rsidR="0031738B">
        <w:rPr>
          <w:rFonts w:ascii="Times New Roman" w:hAnsi="Times New Roman" w:cs="Times New Roman"/>
        </w:rPr>
        <w:t>za financiranje specijalizanta i psihologa u dodatnom timu za mentalno zdravlje djece i adolescenata</w:t>
      </w:r>
      <w:r w:rsidR="008C600E">
        <w:rPr>
          <w:rFonts w:ascii="Times New Roman" w:hAnsi="Times New Roman" w:cs="Times New Roman"/>
        </w:rPr>
        <w:t xml:space="preserve"> u iznosu od 73.611,12 €. Iskazani manjak po ovom izvoru je metodološki manjak budući da su plaće isplaćene za prosinac knjižene u 2024.g. a Županija ih je doznačila u siječnju 2025.g.</w:t>
      </w:r>
      <w:r w:rsidR="0031738B">
        <w:rPr>
          <w:rFonts w:ascii="Times New Roman" w:hAnsi="Times New Roman" w:cs="Times New Roman"/>
        </w:rPr>
        <w:t xml:space="preserve"> Vlastiti su prihodi </w:t>
      </w:r>
      <w:r>
        <w:rPr>
          <w:rFonts w:ascii="Times New Roman" w:hAnsi="Times New Roman" w:cs="Times New Roman"/>
        </w:rPr>
        <w:t xml:space="preserve">u iznosu od </w:t>
      </w:r>
      <w:r w:rsidR="008C60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,2</w:t>
      </w:r>
      <w:r w:rsidR="008C600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€</w:t>
      </w:r>
      <w:r w:rsidR="0031738B">
        <w:rPr>
          <w:rFonts w:ascii="Times New Roman" w:hAnsi="Times New Roman" w:cs="Times New Roman"/>
        </w:rPr>
        <w:t xml:space="preserve"> ostvareni od kamata i utrošeni za proviziju banke u istom iznosu. Kod prihoda za posebne namjene radi se o prihodima</w:t>
      </w:r>
      <w:r w:rsidR="0031738B" w:rsidRPr="005B2BBD">
        <w:rPr>
          <w:rFonts w:ascii="Times New Roman" w:hAnsi="Times New Roman" w:cs="Times New Roman"/>
        </w:rPr>
        <w:t xml:space="preserve"> </w:t>
      </w:r>
      <w:r w:rsidR="0031738B">
        <w:rPr>
          <w:rFonts w:ascii="Times New Roman" w:hAnsi="Times New Roman" w:cs="Times New Roman"/>
        </w:rPr>
        <w:t>od decentraliziranih sredstava koji su u iznosu od 34.4</w:t>
      </w:r>
      <w:r w:rsidR="008C600E">
        <w:rPr>
          <w:rFonts w:ascii="Times New Roman" w:hAnsi="Times New Roman" w:cs="Times New Roman"/>
        </w:rPr>
        <w:t>96</w:t>
      </w:r>
      <w:r w:rsidR="0031738B">
        <w:rPr>
          <w:rFonts w:ascii="Times New Roman" w:hAnsi="Times New Roman" w:cs="Times New Roman"/>
        </w:rPr>
        <w:t>,</w:t>
      </w:r>
      <w:r w:rsidR="008C600E">
        <w:rPr>
          <w:rFonts w:ascii="Times New Roman" w:hAnsi="Times New Roman" w:cs="Times New Roman"/>
        </w:rPr>
        <w:t>83</w:t>
      </w:r>
      <w:r w:rsidR="0031738B">
        <w:rPr>
          <w:rFonts w:ascii="Times New Roman" w:hAnsi="Times New Roman" w:cs="Times New Roman"/>
        </w:rPr>
        <w:t xml:space="preserve"> € realizirani </w:t>
      </w:r>
      <w:r w:rsidR="008C600E">
        <w:rPr>
          <w:rFonts w:ascii="Times New Roman" w:hAnsi="Times New Roman" w:cs="Times New Roman"/>
        </w:rPr>
        <w:t>100,00</w:t>
      </w:r>
      <w:r w:rsidR="0031738B">
        <w:rPr>
          <w:rFonts w:ascii="Times New Roman" w:hAnsi="Times New Roman" w:cs="Times New Roman"/>
        </w:rPr>
        <w:t xml:space="preserve">% planiranih i prihoda od HZZO-a temeljem ugovora. Ostvareni prihodi od HZZO-a u iznosu od </w:t>
      </w:r>
      <w:r w:rsidR="008C600E">
        <w:rPr>
          <w:rFonts w:ascii="Times New Roman" w:hAnsi="Times New Roman" w:cs="Times New Roman"/>
        </w:rPr>
        <w:t>2</w:t>
      </w:r>
      <w:r w:rsidR="0031738B">
        <w:rPr>
          <w:rFonts w:ascii="Times New Roman" w:hAnsi="Times New Roman" w:cs="Times New Roman"/>
        </w:rPr>
        <w:t>.</w:t>
      </w:r>
      <w:r w:rsidR="008C600E">
        <w:rPr>
          <w:rFonts w:ascii="Times New Roman" w:hAnsi="Times New Roman" w:cs="Times New Roman"/>
        </w:rPr>
        <w:t>075</w:t>
      </w:r>
      <w:r w:rsidR="0031738B">
        <w:rPr>
          <w:rFonts w:ascii="Times New Roman" w:hAnsi="Times New Roman" w:cs="Times New Roman"/>
        </w:rPr>
        <w:t>.1</w:t>
      </w:r>
      <w:r w:rsidR="008C600E">
        <w:rPr>
          <w:rFonts w:ascii="Times New Roman" w:hAnsi="Times New Roman" w:cs="Times New Roman"/>
        </w:rPr>
        <w:t>0</w:t>
      </w:r>
      <w:r w:rsidR="0031738B">
        <w:rPr>
          <w:rFonts w:ascii="Times New Roman" w:hAnsi="Times New Roman" w:cs="Times New Roman"/>
        </w:rPr>
        <w:t>7,</w:t>
      </w:r>
      <w:r w:rsidR="008C600E">
        <w:rPr>
          <w:rFonts w:ascii="Times New Roman" w:hAnsi="Times New Roman" w:cs="Times New Roman"/>
        </w:rPr>
        <w:t>4</w:t>
      </w:r>
      <w:r w:rsidR="0031738B">
        <w:rPr>
          <w:rFonts w:ascii="Times New Roman" w:hAnsi="Times New Roman" w:cs="Times New Roman"/>
        </w:rPr>
        <w:t xml:space="preserve">9 €  </w:t>
      </w:r>
      <w:r w:rsidR="008C600E">
        <w:rPr>
          <w:rFonts w:ascii="Times New Roman" w:hAnsi="Times New Roman" w:cs="Times New Roman"/>
        </w:rPr>
        <w:t>manji</w:t>
      </w:r>
      <w:r w:rsidR="0031738B">
        <w:rPr>
          <w:rFonts w:ascii="Times New Roman" w:hAnsi="Times New Roman" w:cs="Times New Roman"/>
        </w:rPr>
        <w:t xml:space="preserve"> su za </w:t>
      </w:r>
      <w:r w:rsidR="008C600E">
        <w:rPr>
          <w:rFonts w:ascii="Times New Roman" w:hAnsi="Times New Roman" w:cs="Times New Roman"/>
        </w:rPr>
        <w:t>79</w:t>
      </w:r>
      <w:r w:rsidR="0031738B">
        <w:rPr>
          <w:rFonts w:ascii="Times New Roman" w:hAnsi="Times New Roman" w:cs="Times New Roman"/>
        </w:rPr>
        <w:t>.</w:t>
      </w:r>
      <w:r w:rsidR="008C600E">
        <w:rPr>
          <w:rFonts w:ascii="Times New Roman" w:hAnsi="Times New Roman" w:cs="Times New Roman"/>
        </w:rPr>
        <w:t>992,51</w:t>
      </w:r>
      <w:r w:rsidR="0031738B">
        <w:rPr>
          <w:rFonts w:ascii="Times New Roman" w:hAnsi="Times New Roman" w:cs="Times New Roman"/>
        </w:rPr>
        <w:t xml:space="preserve"> € odnosno </w:t>
      </w:r>
      <w:r w:rsidR="008C600E">
        <w:rPr>
          <w:rFonts w:ascii="Times New Roman" w:hAnsi="Times New Roman" w:cs="Times New Roman"/>
        </w:rPr>
        <w:t>3</w:t>
      </w:r>
      <w:r w:rsidR="0031738B">
        <w:rPr>
          <w:rFonts w:ascii="Times New Roman" w:hAnsi="Times New Roman" w:cs="Times New Roman"/>
        </w:rPr>
        <w:t>,</w:t>
      </w:r>
      <w:r w:rsidR="008C600E">
        <w:rPr>
          <w:rFonts w:ascii="Times New Roman" w:hAnsi="Times New Roman" w:cs="Times New Roman"/>
        </w:rPr>
        <w:t>71</w:t>
      </w:r>
      <w:r w:rsidR="0031738B">
        <w:rPr>
          <w:rFonts w:ascii="Times New Roman" w:hAnsi="Times New Roman" w:cs="Times New Roman"/>
        </w:rPr>
        <w:t xml:space="preserve">% od planiranih ali za </w:t>
      </w:r>
      <w:r w:rsidR="00617063">
        <w:rPr>
          <w:rFonts w:ascii="Times New Roman" w:hAnsi="Times New Roman" w:cs="Times New Roman"/>
        </w:rPr>
        <w:t>106.354,91</w:t>
      </w:r>
      <w:r w:rsidR="0031738B">
        <w:rPr>
          <w:rFonts w:ascii="Times New Roman" w:hAnsi="Times New Roman" w:cs="Times New Roman"/>
        </w:rPr>
        <w:t xml:space="preserve"> € </w:t>
      </w:r>
      <w:r w:rsidR="00617063">
        <w:rPr>
          <w:rFonts w:ascii="Times New Roman" w:hAnsi="Times New Roman" w:cs="Times New Roman"/>
        </w:rPr>
        <w:t>veći</w:t>
      </w:r>
      <w:r w:rsidR="0031738B">
        <w:rPr>
          <w:rFonts w:ascii="Times New Roman" w:hAnsi="Times New Roman" w:cs="Times New Roman"/>
        </w:rPr>
        <w:t xml:space="preserve"> od izvršenih troškova</w:t>
      </w:r>
      <w:r w:rsidR="004251B0">
        <w:rPr>
          <w:rFonts w:ascii="Times New Roman" w:hAnsi="Times New Roman" w:cs="Times New Roman"/>
        </w:rPr>
        <w:t xml:space="preserve"> u iznosu od 1.96</w:t>
      </w:r>
      <w:r w:rsidR="00617063">
        <w:rPr>
          <w:rFonts w:ascii="Times New Roman" w:hAnsi="Times New Roman" w:cs="Times New Roman"/>
        </w:rPr>
        <w:t>8</w:t>
      </w:r>
      <w:r w:rsidR="004251B0">
        <w:rPr>
          <w:rFonts w:ascii="Times New Roman" w:hAnsi="Times New Roman" w:cs="Times New Roman"/>
        </w:rPr>
        <w:t>.</w:t>
      </w:r>
      <w:r w:rsidR="00617063">
        <w:rPr>
          <w:rFonts w:ascii="Times New Roman" w:hAnsi="Times New Roman" w:cs="Times New Roman"/>
        </w:rPr>
        <w:t>752</w:t>
      </w:r>
      <w:r w:rsidR="004251B0">
        <w:rPr>
          <w:rFonts w:ascii="Times New Roman" w:hAnsi="Times New Roman" w:cs="Times New Roman"/>
        </w:rPr>
        <w:t>,</w:t>
      </w:r>
      <w:r w:rsidR="00617063">
        <w:rPr>
          <w:rFonts w:ascii="Times New Roman" w:hAnsi="Times New Roman" w:cs="Times New Roman"/>
        </w:rPr>
        <w:t>58</w:t>
      </w:r>
      <w:r w:rsidR="004251B0">
        <w:rPr>
          <w:rFonts w:ascii="Times New Roman" w:hAnsi="Times New Roman" w:cs="Times New Roman"/>
        </w:rPr>
        <w:t xml:space="preserve"> €</w:t>
      </w:r>
      <w:r w:rsidR="00815C0F">
        <w:rPr>
          <w:rFonts w:ascii="Times New Roman" w:hAnsi="Times New Roman" w:cs="Times New Roman"/>
        </w:rPr>
        <w:t xml:space="preserve"> što čini višak prihoda po ovom izvoru od 106.354,91 €. </w:t>
      </w:r>
      <w:r w:rsidR="0031738B">
        <w:rPr>
          <w:rFonts w:ascii="Times New Roman" w:hAnsi="Times New Roman" w:cs="Times New Roman"/>
        </w:rPr>
        <w:t xml:space="preserve"> U izvorima Pomoći sadržani su prihodi od Grada Splita u iznosu od </w:t>
      </w:r>
      <w:r w:rsidR="00617063">
        <w:rPr>
          <w:rFonts w:ascii="Times New Roman" w:hAnsi="Times New Roman" w:cs="Times New Roman"/>
        </w:rPr>
        <w:t>90</w:t>
      </w:r>
      <w:r w:rsidR="0031738B">
        <w:rPr>
          <w:rFonts w:ascii="Times New Roman" w:hAnsi="Times New Roman" w:cs="Times New Roman"/>
        </w:rPr>
        <w:t>.</w:t>
      </w:r>
      <w:r w:rsidR="00617063">
        <w:rPr>
          <w:rFonts w:ascii="Times New Roman" w:hAnsi="Times New Roman" w:cs="Times New Roman"/>
        </w:rPr>
        <w:t>00</w:t>
      </w:r>
      <w:r w:rsidR="0031738B">
        <w:rPr>
          <w:rFonts w:ascii="Times New Roman" w:hAnsi="Times New Roman" w:cs="Times New Roman"/>
        </w:rPr>
        <w:t>0,00 € koji su i izvršeni u istom iznosu za financiranje dodatnog tima logopeda i defektologa</w:t>
      </w:r>
      <w:r w:rsidR="00344CD8">
        <w:rPr>
          <w:rFonts w:ascii="Times New Roman" w:hAnsi="Times New Roman" w:cs="Times New Roman"/>
        </w:rPr>
        <w:t xml:space="preserve"> te prihodi u iznosu od </w:t>
      </w:r>
      <w:r w:rsidR="00472936">
        <w:rPr>
          <w:rFonts w:ascii="Times New Roman" w:hAnsi="Times New Roman" w:cs="Times New Roman"/>
        </w:rPr>
        <w:t>60</w:t>
      </w:r>
      <w:r w:rsidR="00344CD8">
        <w:rPr>
          <w:rFonts w:ascii="Times New Roman" w:hAnsi="Times New Roman" w:cs="Times New Roman"/>
        </w:rPr>
        <w:t>.</w:t>
      </w:r>
      <w:r w:rsidR="00472936">
        <w:rPr>
          <w:rFonts w:ascii="Times New Roman" w:hAnsi="Times New Roman" w:cs="Times New Roman"/>
        </w:rPr>
        <w:t>410</w:t>
      </w:r>
      <w:r w:rsidR="00344CD8">
        <w:rPr>
          <w:rFonts w:ascii="Times New Roman" w:hAnsi="Times New Roman" w:cs="Times New Roman"/>
        </w:rPr>
        <w:t>,</w:t>
      </w:r>
      <w:r w:rsidR="00472936">
        <w:rPr>
          <w:rFonts w:ascii="Times New Roman" w:hAnsi="Times New Roman" w:cs="Times New Roman"/>
        </w:rPr>
        <w:t>40</w:t>
      </w:r>
      <w:r w:rsidR="00344CD8">
        <w:rPr>
          <w:rFonts w:ascii="Times New Roman" w:hAnsi="Times New Roman" w:cs="Times New Roman"/>
        </w:rPr>
        <w:t xml:space="preserve"> € za financiranje pripravnika. </w:t>
      </w:r>
      <w:r w:rsidR="0031738B">
        <w:rPr>
          <w:rFonts w:ascii="Times New Roman" w:hAnsi="Times New Roman" w:cs="Times New Roman"/>
        </w:rPr>
        <w:t xml:space="preserve">Višak prihoda u odnosu na rashode u ovom izvoru, u iznosu od </w:t>
      </w:r>
      <w:r w:rsidR="00472936">
        <w:rPr>
          <w:rFonts w:ascii="Times New Roman" w:hAnsi="Times New Roman" w:cs="Times New Roman"/>
        </w:rPr>
        <w:t>12.792</w:t>
      </w:r>
      <w:r w:rsidR="0031738B">
        <w:rPr>
          <w:rFonts w:ascii="Times New Roman" w:hAnsi="Times New Roman" w:cs="Times New Roman"/>
        </w:rPr>
        <w:t>,0</w:t>
      </w:r>
      <w:r w:rsidR="00472936">
        <w:rPr>
          <w:rFonts w:ascii="Times New Roman" w:hAnsi="Times New Roman" w:cs="Times New Roman"/>
        </w:rPr>
        <w:t>5</w:t>
      </w:r>
      <w:r w:rsidR="0031738B">
        <w:rPr>
          <w:rFonts w:ascii="Times New Roman" w:hAnsi="Times New Roman" w:cs="Times New Roman"/>
        </w:rPr>
        <w:t xml:space="preserve"> € u proizlazi iz činjenice da su prihodi ostvareni u 202</w:t>
      </w:r>
      <w:r w:rsidR="00472936">
        <w:rPr>
          <w:rFonts w:ascii="Times New Roman" w:hAnsi="Times New Roman" w:cs="Times New Roman"/>
        </w:rPr>
        <w:t>4</w:t>
      </w:r>
      <w:r w:rsidR="0031738B">
        <w:rPr>
          <w:rFonts w:ascii="Times New Roman" w:hAnsi="Times New Roman" w:cs="Times New Roman"/>
        </w:rPr>
        <w:t xml:space="preserve">.g.u iznosu od </w:t>
      </w:r>
      <w:r w:rsidR="00C2122D">
        <w:rPr>
          <w:rFonts w:ascii="Times New Roman" w:hAnsi="Times New Roman" w:cs="Times New Roman"/>
        </w:rPr>
        <w:t>60</w:t>
      </w:r>
      <w:r w:rsidR="0031738B">
        <w:rPr>
          <w:rFonts w:ascii="Times New Roman" w:hAnsi="Times New Roman" w:cs="Times New Roman"/>
        </w:rPr>
        <w:t>.</w:t>
      </w:r>
      <w:r w:rsidR="00C2122D">
        <w:rPr>
          <w:rFonts w:ascii="Times New Roman" w:hAnsi="Times New Roman" w:cs="Times New Roman"/>
        </w:rPr>
        <w:t>410</w:t>
      </w:r>
      <w:r w:rsidR="0031738B">
        <w:rPr>
          <w:rFonts w:ascii="Times New Roman" w:hAnsi="Times New Roman" w:cs="Times New Roman"/>
        </w:rPr>
        <w:t>,</w:t>
      </w:r>
      <w:r w:rsidR="00C2122D">
        <w:rPr>
          <w:rFonts w:ascii="Times New Roman" w:hAnsi="Times New Roman" w:cs="Times New Roman"/>
        </w:rPr>
        <w:t>40</w:t>
      </w:r>
      <w:r w:rsidR="0031738B">
        <w:rPr>
          <w:rFonts w:ascii="Times New Roman" w:hAnsi="Times New Roman" w:cs="Times New Roman"/>
        </w:rPr>
        <w:t xml:space="preserve"> € za pripravnike bili veći nego troškovi koji su podmireni prenesenim viškom iz 202</w:t>
      </w:r>
      <w:r w:rsidR="00C2122D">
        <w:rPr>
          <w:rFonts w:ascii="Times New Roman" w:hAnsi="Times New Roman" w:cs="Times New Roman"/>
        </w:rPr>
        <w:t>3</w:t>
      </w:r>
      <w:r w:rsidR="0031738B">
        <w:rPr>
          <w:rFonts w:ascii="Times New Roman" w:hAnsi="Times New Roman" w:cs="Times New Roman"/>
        </w:rPr>
        <w:t>.g.u iznosu od 3</w:t>
      </w:r>
      <w:r w:rsidR="00C2122D">
        <w:rPr>
          <w:rFonts w:ascii="Times New Roman" w:hAnsi="Times New Roman" w:cs="Times New Roman"/>
        </w:rPr>
        <w:t>8</w:t>
      </w:r>
      <w:r w:rsidR="0031738B">
        <w:rPr>
          <w:rFonts w:ascii="Times New Roman" w:hAnsi="Times New Roman" w:cs="Times New Roman"/>
        </w:rPr>
        <w:t>.</w:t>
      </w:r>
      <w:r w:rsidR="00C2122D">
        <w:rPr>
          <w:rFonts w:ascii="Times New Roman" w:hAnsi="Times New Roman" w:cs="Times New Roman"/>
        </w:rPr>
        <w:t>984</w:t>
      </w:r>
      <w:r w:rsidR="0031738B">
        <w:rPr>
          <w:rFonts w:ascii="Times New Roman" w:hAnsi="Times New Roman" w:cs="Times New Roman"/>
        </w:rPr>
        <w:t>,39 € i troškovi pripravnika  zaposleni</w:t>
      </w:r>
      <w:r w:rsidR="00344CD8">
        <w:rPr>
          <w:rFonts w:ascii="Times New Roman" w:hAnsi="Times New Roman" w:cs="Times New Roman"/>
        </w:rPr>
        <w:t>h</w:t>
      </w:r>
      <w:r w:rsidR="0031738B">
        <w:rPr>
          <w:rFonts w:ascii="Times New Roman" w:hAnsi="Times New Roman" w:cs="Times New Roman"/>
        </w:rPr>
        <w:t xml:space="preserve"> u 202</w:t>
      </w:r>
      <w:r w:rsidR="00C2122D">
        <w:rPr>
          <w:rFonts w:ascii="Times New Roman" w:hAnsi="Times New Roman" w:cs="Times New Roman"/>
        </w:rPr>
        <w:t>4</w:t>
      </w:r>
      <w:r w:rsidR="0031738B">
        <w:rPr>
          <w:rFonts w:ascii="Times New Roman" w:hAnsi="Times New Roman" w:cs="Times New Roman"/>
        </w:rPr>
        <w:t xml:space="preserve">.g. u iznosu od </w:t>
      </w:r>
      <w:r w:rsidR="00C2122D">
        <w:rPr>
          <w:rFonts w:ascii="Times New Roman" w:hAnsi="Times New Roman" w:cs="Times New Roman"/>
        </w:rPr>
        <w:t>8</w:t>
      </w:r>
      <w:r w:rsidR="0031738B">
        <w:rPr>
          <w:rFonts w:ascii="Times New Roman" w:hAnsi="Times New Roman" w:cs="Times New Roman"/>
        </w:rPr>
        <w:t>.</w:t>
      </w:r>
      <w:r w:rsidR="00C2122D">
        <w:rPr>
          <w:rFonts w:ascii="Times New Roman" w:hAnsi="Times New Roman" w:cs="Times New Roman"/>
        </w:rPr>
        <w:t>633</w:t>
      </w:r>
      <w:r w:rsidR="0031738B">
        <w:rPr>
          <w:rFonts w:ascii="Times New Roman" w:hAnsi="Times New Roman" w:cs="Times New Roman"/>
        </w:rPr>
        <w:t>,9</w:t>
      </w:r>
      <w:r w:rsidR="00815C0F">
        <w:rPr>
          <w:rFonts w:ascii="Times New Roman" w:hAnsi="Times New Roman" w:cs="Times New Roman"/>
        </w:rPr>
        <w:t xml:space="preserve">6 </w:t>
      </w:r>
      <w:r w:rsidR="0031738B">
        <w:rPr>
          <w:rFonts w:ascii="Times New Roman" w:hAnsi="Times New Roman" w:cs="Times New Roman"/>
        </w:rPr>
        <w:t>€ .</w:t>
      </w:r>
    </w:p>
    <w:p w14:paraId="0705E761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88A3B59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RASHODI PREMA FUNKCIJSKOJ KLASIFIKACIJI</w:t>
      </w:r>
    </w:p>
    <w:p w14:paraId="3A138745" w14:textId="2FC6E1DC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Izvršenje rashoda prema funkcijskoj klasifikaciji realizirano je u ukupnom iznosu od </w:t>
      </w:r>
      <w:r w:rsidR="0018073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80739">
        <w:rPr>
          <w:rFonts w:ascii="Times New Roman" w:hAnsi="Times New Roman" w:cs="Times New Roman"/>
        </w:rPr>
        <w:t>214</w:t>
      </w:r>
      <w:r>
        <w:rPr>
          <w:rFonts w:ascii="Times New Roman" w:hAnsi="Times New Roman" w:cs="Times New Roman"/>
        </w:rPr>
        <w:t>.</w:t>
      </w:r>
      <w:r w:rsidR="00180739">
        <w:rPr>
          <w:rFonts w:ascii="Times New Roman" w:hAnsi="Times New Roman" w:cs="Times New Roman"/>
        </w:rPr>
        <w:t>481</w:t>
      </w:r>
      <w:r>
        <w:rPr>
          <w:rFonts w:ascii="Times New Roman" w:hAnsi="Times New Roman" w:cs="Times New Roman"/>
        </w:rPr>
        <w:t>,</w:t>
      </w:r>
      <w:r w:rsidR="0018073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9 € što je </w:t>
      </w:r>
      <w:r w:rsidR="0018073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,</w:t>
      </w:r>
      <w:r w:rsidR="00180739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 xml:space="preserve">% više u odnosu na prethodnu godinu, a </w:t>
      </w:r>
      <w:r w:rsidR="00180739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,</w:t>
      </w:r>
      <w:r w:rsidR="0018073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% u odnosu na plan za 202</w:t>
      </w:r>
      <w:r w:rsidR="008069C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4FF160B1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1870E77" w14:textId="422353F5" w:rsidR="0030471A" w:rsidRPr="0030471A" w:rsidRDefault="0030471A" w:rsidP="0030471A">
      <w:pPr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OBRAZLOŽENJE PRENESENOG VIŠKA</w:t>
      </w:r>
    </w:p>
    <w:p w14:paraId="1A3935EA" w14:textId="65D2E1E3" w:rsidR="0031738B" w:rsidRDefault="0030471A" w:rsidP="0030471A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>Poliklinika za rehabilitaciju osoba sa smetnjama u razvoju u  202</w:t>
      </w:r>
      <w:r w:rsidR="008069C0">
        <w:rPr>
          <w:rFonts w:ascii="Times New Roman" w:hAnsi="Times New Roman" w:cs="Times New Roman"/>
        </w:rPr>
        <w:t>4</w:t>
      </w:r>
      <w:r w:rsidRPr="00EB614A">
        <w:rPr>
          <w:rFonts w:ascii="Times New Roman" w:hAnsi="Times New Roman" w:cs="Times New Roman"/>
        </w:rPr>
        <w:t xml:space="preserve">.g.  ostvarila je višak prihoda u iznosu od </w:t>
      </w:r>
      <w:r w:rsidR="008069C0">
        <w:rPr>
          <w:rFonts w:ascii="Times New Roman" w:hAnsi="Times New Roman" w:cs="Times New Roman"/>
        </w:rPr>
        <w:t>113</w:t>
      </w:r>
      <w:r w:rsidRPr="00EB614A">
        <w:rPr>
          <w:rFonts w:ascii="Times New Roman" w:hAnsi="Times New Roman" w:cs="Times New Roman"/>
        </w:rPr>
        <w:t>.</w:t>
      </w:r>
      <w:r w:rsidR="008069C0">
        <w:rPr>
          <w:rFonts w:ascii="Times New Roman" w:hAnsi="Times New Roman" w:cs="Times New Roman"/>
        </w:rPr>
        <w:t>533</w:t>
      </w:r>
      <w:r w:rsidRPr="00EB614A">
        <w:rPr>
          <w:rFonts w:ascii="Times New Roman" w:hAnsi="Times New Roman" w:cs="Times New Roman"/>
        </w:rPr>
        <w:t>,</w:t>
      </w:r>
      <w:r w:rsidR="008069C0">
        <w:rPr>
          <w:rFonts w:ascii="Times New Roman" w:hAnsi="Times New Roman" w:cs="Times New Roman"/>
        </w:rPr>
        <w:t>37</w:t>
      </w:r>
      <w:r w:rsidRPr="00EB614A">
        <w:rPr>
          <w:rFonts w:ascii="Times New Roman" w:hAnsi="Times New Roman" w:cs="Times New Roman"/>
        </w:rPr>
        <w:t xml:space="preserve"> € koji se </w:t>
      </w:r>
      <w:r>
        <w:rPr>
          <w:rFonts w:ascii="Times New Roman" w:hAnsi="Times New Roman" w:cs="Times New Roman"/>
        </w:rPr>
        <w:t xml:space="preserve">sastoji se od </w:t>
      </w:r>
      <w:r w:rsidR="008069C0">
        <w:rPr>
          <w:rFonts w:ascii="Times New Roman" w:hAnsi="Times New Roman" w:cs="Times New Roman"/>
        </w:rPr>
        <w:t xml:space="preserve">viška </w:t>
      </w:r>
      <w:r>
        <w:rPr>
          <w:rFonts w:ascii="Times New Roman" w:hAnsi="Times New Roman" w:cs="Times New Roman"/>
        </w:rPr>
        <w:t xml:space="preserve"> prihoda za posebne namjene proračunskih korisnika (prihod ostvaren temeljem  ugovora s HZZO-om) u iznosu od 1</w:t>
      </w:r>
      <w:r w:rsidR="008069C0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</w:t>
      </w:r>
      <w:r w:rsidR="008069C0">
        <w:rPr>
          <w:rFonts w:ascii="Times New Roman" w:hAnsi="Times New Roman" w:cs="Times New Roman"/>
        </w:rPr>
        <w:t>354,91</w:t>
      </w:r>
      <w:r>
        <w:rPr>
          <w:rFonts w:ascii="Times New Roman" w:hAnsi="Times New Roman" w:cs="Times New Roman"/>
        </w:rPr>
        <w:t xml:space="preserve"> €,  viška prihoda od </w:t>
      </w:r>
      <w:r w:rsidR="008069C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8069C0">
        <w:rPr>
          <w:rFonts w:ascii="Times New Roman" w:hAnsi="Times New Roman" w:cs="Times New Roman"/>
        </w:rPr>
        <w:t>792,05</w:t>
      </w:r>
      <w:r>
        <w:rPr>
          <w:rFonts w:ascii="Times New Roman" w:hAnsi="Times New Roman" w:cs="Times New Roman"/>
        </w:rPr>
        <w:t xml:space="preserve"> € iz izvora Pomoći a temeljem Ugovora za financiranje pripravnika</w:t>
      </w:r>
      <w:r w:rsidR="008069C0">
        <w:rPr>
          <w:rFonts w:ascii="Times New Roman" w:hAnsi="Times New Roman" w:cs="Times New Roman"/>
        </w:rPr>
        <w:t>, te metodološkog manjka</w:t>
      </w:r>
      <w:r w:rsidR="0032477B">
        <w:rPr>
          <w:rFonts w:ascii="Times New Roman" w:hAnsi="Times New Roman" w:cs="Times New Roman"/>
        </w:rPr>
        <w:t xml:space="preserve"> u iznosu od 5.613,59</w:t>
      </w:r>
      <w:r w:rsidR="008069C0">
        <w:rPr>
          <w:rFonts w:ascii="Times New Roman" w:hAnsi="Times New Roman" w:cs="Times New Roman"/>
        </w:rPr>
        <w:t xml:space="preserve"> iz izvora opći prihodi i primici za financiranje pripravnika i psihologa u dodatnom timu. </w:t>
      </w:r>
      <w:r>
        <w:rPr>
          <w:rFonts w:ascii="Times New Roman" w:hAnsi="Times New Roman" w:cs="Times New Roman"/>
        </w:rPr>
        <w:t xml:space="preserve"> Budući da je iz prethodne godine prenesen višak </w:t>
      </w:r>
      <w:r w:rsidRPr="00EB614A">
        <w:rPr>
          <w:rFonts w:ascii="Times New Roman" w:hAnsi="Times New Roman" w:cs="Times New Roman"/>
        </w:rPr>
        <w:t>u iznosu od 15</w:t>
      </w:r>
      <w:r w:rsidR="008069C0">
        <w:rPr>
          <w:rFonts w:ascii="Times New Roman" w:hAnsi="Times New Roman" w:cs="Times New Roman"/>
        </w:rPr>
        <w:t>7</w:t>
      </w:r>
      <w:r w:rsidRPr="00EB614A">
        <w:rPr>
          <w:rFonts w:ascii="Times New Roman" w:hAnsi="Times New Roman" w:cs="Times New Roman"/>
        </w:rPr>
        <w:t>.</w:t>
      </w:r>
      <w:r w:rsidR="008069C0">
        <w:rPr>
          <w:rFonts w:ascii="Times New Roman" w:hAnsi="Times New Roman" w:cs="Times New Roman"/>
        </w:rPr>
        <w:t>43</w:t>
      </w:r>
      <w:r w:rsidRPr="00EB614A">
        <w:rPr>
          <w:rFonts w:ascii="Times New Roman" w:hAnsi="Times New Roman" w:cs="Times New Roman"/>
        </w:rPr>
        <w:t>8,</w:t>
      </w:r>
      <w:r w:rsidR="008069C0">
        <w:rPr>
          <w:rFonts w:ascii="Times New Roman" w:hAnsi="Times New Roman" w:cs="Times New Roman"/>
        </w:rPr>
        <w:t>58</w:t>
      </w:r>
      <w:r w:rsidRPr="00EB614A">
        <w:rPr>
          <w:rFonts w:ascii="Times New Roman" w:hAnsi="Times New Roman" w:cs="Times New Roman"/>
        </w:rPr>
        <w:t xml:space="preserve"> € u sljedeće razdoblje prenosi </w:t>
      </w:r>
      <w:r>
        <w:rPr>
          <w:rFonts w:ascii="Times New Roman" w:hAnsi="Times New Roman" w:cs="Times New Roman"/>
        </w:rPr>
        <w:t xml:space="preserve">se </w:t>
      </w:r>
      <w:r w:rsidRPr="00EB614A">
        <w:rPr>
          <w:rFonts w:ascii="Times New Roman" w:hAnsi="Times New Roman" w:cs="Times New Roman"/>
        </w:rPr>
        <w:t xml:space="preserve">višak od </w:t>
      </w:r>
      <w:r w:rsidR="008069C0">
        <w:rPr>
          <w:rFonts w:ascii="Times New Roman" w:hAnsi="Times New Roman" w:cs="Times New Roman"/>
        </w:rPr>
        <w:t>270</w:t>
      </w:r>
      <w:r w:rsidRPr="00EB614A">
        <w:rPr>
          <w:rFonts w:ascii="Times New Roman" w:hAnsi="Times New Roman" w:cs="Times New Roman"/>
        </w:rPr>
        <w:t>.</w:t>
      </w:r>
      <w:r w:rsidR="008069C0">
        <w:rPr>
          <w:rFonts w:ascii="Times New Roman" w:hAnsi="Times New Roman" w:cs="Times New Roman"/>
        </w:rPr>
        <w:t>971</w:t>
      </w:r>
      <w:r w:rsidRPr="00EB614A">
        <w:rPr>
          <w:rFonts w:ascii="Times New Roman" w:hAnsi="Times New Roman" w:cs="Times New Roman"/>
        </w:rPr>
        <w:t>,</w:t>
      </w:r>
      <w:r w:rsidR="008069C0">
        <w:rPr>
          <w:rFonts w:ascii="Times New Roman" w:hAnsi="Times New Roman" w:cs="Times New Roman"/>
        </w:rPr>
        <w:t>95</w:t>
      </w:r>
      <w:r w:rsidRPr="00EB614A">
        <w:rPr>
          <w:rFonts w:ascii="Times New Roman" w:hAnsi="Times New Roman" w:cs="Times New Roman"/>
        </w:rPr>
        <w:t xml:space="preserve"> €.</w:t>
      </w:r>
      <w:r w:rsidRPr="00311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Navedeni višak proizašao temeljem  ostvarenja ugovora s HZZO-om u iznosu od </w:t>
      </w:r>
      <w:r w:rsidR="008069C0">
        <w:rPr>
          <w:rFonts w:ascii="Times New Roman" w:hAnsi="Times New Roman" w:cs="Times New Roman"/>
        </w:rPr>
        <w:t>224</w:t>
      </w:r>
      <w:r>
        <w:rPr>
          <w:rFonts w:ascii="Times New Roman" w:hAnsi="Times New Roman" w:cs="Times New Roman"/>
        </w:rPr>
        <w:t>.</w:t>
      </w:r>
      <w:r w:rsidR="008069C0">
        <w:rPr>
          <w:rFonts w:ascii="Times New Roman" w:hAnsi="Times New Roman" w:cs="Times New Roman"/>
        </w:rPr>
        <w:t>809</w:t>
      </w:r>
      <w:r>
        <w:rPr>
          <w:rFonts w:ascii="Times New Roman" w:hAnsi="Times New Roman" w:cs="Times New Roman"/>
        </w:rPr>
        <w:t>,</w:t>
      </w:r>
      <w:r w:rsidR="008069C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€  koristiti  će se </w:t>
      </w:r>
      <w:r w:rsidR="00111E51">
        <w:rPr>
          <w:rFonts w:ascii="Times New Roman" w:hAnsi="Times New Roman" w:cs="Times New Roman"/>
        </w:rPr>
        <w:t xml:space="preserve">u 2025.g. </w:t>
      </w:r>
      <w:r>
        <w:rPr>
          <w:rFonts w:ascii="Times New Roman" w:hAnsi="Times New Roman" w:cs="Times New Roman"/>
        </w:rPr>
        <w:t>za redovito poslovanje Poliklinike</w:t>
      </w:r>
      <w:r w:rsidR="00111E51">
        <w:rPr>
          <w:rFonts w:ascii="Times New Roman" w:hAnsi="Times New Roman" w:cs="Times New Roman"/>
        </w:rPr>
        <w:t xml:space="preserve"> u slučaju da sredstva iz tekuće godine ne budu dostatna.</w:t>
      </w:r>
      <w:r>
        <w:rPr>
          <w:rFonts w:ascii="Times New Roman" w:hAnsi="Times New Roman" w:cs="Times New Roman"/>
        </w:rPr>
        <w:t xml:space="preserve">  </w:t>
      </w:r>
      <w:r w:rsidR="00111E5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znos od </w:t>
      </w:r>
      <w:r w:rsidR="0032477B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>.</w:t>
      </w:r>
      <w:r w:rsidR="0032477B">
        <w:rPr>
          <w:rFonts w:ascii="Times New Roman" w:hAnsi="Times New Roman" w:cs="Times New Roman"/>
        </w:rPr>
        <w:t>776</w:t>
      </w:r>
      <w:r>
        <w:rPr>
          <w:rFonts w:ascii="Times New Roman" w:hAnsi="Times New Roman" w:cs="Times New Roman"/>
        </w:rPr>
        <w:t>,</w:t>
      </w:r>
      <w:r w:rsidR="0032477B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€ namjenski za  financiranje pripravnika u 202</w:t>
      </w:r>
      <w:r w:rsidR="00111E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.g.  </w:t>
      </w:r>
      <w:r w:rsidR="004251B0">
        <w:rPr>
          <w:rFonts w:ascii="Times New Roman" w:hAnsi="Times New Roman" w:cs="Times New Roman"/>
        </w:rPr>
        <w:t xml:space="preserve">i to u izvoru Pomoći PK u iznosu od </w:t>
      </w:r>
      <w:r w:rsidR="0032477B">
        <w:rPr>
          <w:rFonts w:ascii="Times New Roman" w:hAnsi="Times New Roman" w:cs="Times New Roman"/>
        </w:rPr>
        <w:t>7</w:t>
      </w:r>
      <w:r w:rsidR="004251B0">
        <w:rPr>
          <w:rFonts w:ascii="Times New Roman" w:hAnsi="Times New Roman" w:cs="Times New Roman"/>
        </w:rPr>
        <w:t>.</w:t>
      </w:r>
      <w:r w:rsidR="0032477B">
        <w:rPr>
          <w:rFonts w:ascii="Times New Roman" w:hAnsi="Times New Roman" w:cs="Times New Roman"/>
        </w:rPr>
        <w:t>766</w:t>
      </w:r>
      <w:r w:rsidR="004251B0">
        <w:rPr>
          <w:rFonts w:ascii="Times New Roman" w:hAnsi="Times New Roman" w:cs="Times New Roman"/>
        </w:rPr>
        <w:t>,4</w:t>
      </w:r>
      <w:r w:rsidR="0032477B">
        <w:rPr>
          <w:rFonts w:ascii="Times New Roman" w:hAnsi="Times New Roman" w:cs="Times New Roman"/>
        </w:rPr>
        <w:t>6</w:t>
      </w:r>
      <w:r w:rsidR="004251B0">
        <w:rPr>
          <w:rFonts w:ascii="Times New Roman" w:hAnsi="Times New Roman" w:cs="Times New Roman"/>
        </w:rPr>
        <w:t xml:space="preserve"> € a u izvori Pomoći EU za PK u iznosu od </w:t>
      </w:r>
      <w:r w:rsidR="0032477B">
        <w:rPr>
          <w:rFonts w:ascii="Times New Roman" w:hAnsi="Times New Roman" w:cs="Times New Roman"/>
        </w:rPr>
        <w:t>44</w:t>
      </w:r>
      <w:r w:rsidR="004251B0">
        <w:rPr>
          <w:rFonts w:ascii="Times New Roman" w:hAnsi="Times New Roman" w:cs="Times New Roman"/>
        </w:rPr>
        <w:t>.</w:t>
      </w:r>
      <w:r w:rsidR="0032477B">
        <w:rPr>
          <w:rFonts w:ascii="Times New Roman" w:hAnsi="Times New Roman" w:cs="Times New Roman"/>
        </w:rPr>
        <w:t>009</w:t>
      </w:r>
      <w:r w:rsidR="004251B0">
        <w:rPr>
          <w:rFonts w:ascii="Times New Roman" w:hAnsi="Times New Roman" w:cs="Times New Roman"/>
        </w:rPr>
        <w:t>,</w:t>
      </w:r>
      <w:r w:rsidR="0032477B">
        <w:rPr>
          <w:rFonts w:ascii="Times New Roman" w:hAnsi="Times New Roman" w:cs="Times New Roman"/>
        </w:rPr>
        <w:t>98</w:t>
      </w:r>
      <w:r w:rsidR="004251B0">
        <w:rPr>
          <w:rFonts w:ascii="Times New Roman" w:hAnsi="Times New Roman" w:cs="Times New Roman"/>
        </w:rPr>
        <w:t xml:space="preserve"> €</w:t>
      </w:r>
      <w:r w:rsidR="0032477B">
        <w:rPr>
          <w:rFonts w:ascii="Times New Roman" w:hAnsi="Times New Roman" w:cs="Times New Roman"/>
        </w:rPr>
        <w:t xml:space="preserve"> dok </w:t>
      </w:r>
      <w:r w:rsidR="008A65D4">
        <w:rPr>
          <w:rFonts w:ascii="Times New Roman" w:hAnsi="Times New Roman" w:cs="Times New Roman"/>
        </w:rPr>
        <w:t>je</w:t>
      </w:r>
      <w:r w:rsidR="0032477B">
        <w:rPr>
          <w:rFonts w:ascii="Times New Roman" w:hAnsi="Times New Roman" w:cs="Times New Roman"/>
        </w:rPr>
        <w:t xml:space="preserve"> manjak od 5.613,59 €  pokriven prihodima u siječnju</w:t>
      </w:r>
      <w:r w:rsidR="008A65D4">
        <w:rPr>
          <w:rFonts w:ascii="Times New Roman" w:hAnsi="Times New Roman" w:cs="Times New Roman"/>
        </w:rPr>
        <w:t xml:space="preserve"> 2025.g.</w:t>
      </w:r>
    </w:p>
    <w:p w14:paraId="1FD60F4D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RAČUN FINANCIRANJA</w:t>
      </w:r>
    </w:p>
    <w:p w14:paraId="487796E9" w14:textId="46BCC933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da se u poslovanju Poliklinike nisu planirali ni izvršavali  primici od financijske imovine i zaduživanja, kao ni izdaci za financijsku imovinu i otplate zajmova nisu iskazani ni podaci u Računu financiranja.</w:t>
      </w:r>
    </w:p>
    <w:p w14:paraId="600A45DC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2EE54196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STANJE NOVČANIH SREDSTAVA</w:t>
      </w:r>
    </w:p>
    <w:p w14:paraId="2C11E246" w14:textId="17D5AC2A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početku 202</w:t>
      </w:r>
      <w:r w:rsidR="008069C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 stanje novčanih sredstava  na žiro računu Poliklinike iznosilo je 2</w:t>
      </w:r>
      <w:r w:rsidR="0032477B"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>.</w:t>
      </w:r>
      <w:r w:rsidR="0032477B">
        <w:rPr>
          <w:rFonts w:ascii="Times New Roman" w:hAnsi="Times New Roman" w:cs="Times New Roman"/>
        </w:rPr>
        <w:t>354</w:t>
      </w:r>
      <w:r>
        <w:rPr>
          <w:rFonts w:ascii="Times New Roman" w:hAnsi="Times New Roman" w:cs="Times New Roman"/>
        </w:rPr>
        <w:t>,1</w:t>
      </w:r>
      <w:r w:rsidR="0032477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€, a na dan 31. prosinca  202</w:t>
      </w:r>
      <w:r w:rsidR="008069C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.g. ono iznosi </w:t>
      </w:r>
      <w:r w:rsidR="0032477B"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>.</w:t>
      </w:r>
      <w:r w:rsidR="0032477B">
        <w:rPr>
          <w:rFonts w:ascii="Times New Roman" w:hAnsi="Times New Roman" w:cs="Times New Roman"/>
        </w:rPr>
        <w:t>666</w:t>
      </w:r>
      <w:r>
        <w:rPr>
          <w:rFonts w:ascii="Times New Roman" w:hAnsi="Times New Roman" w:cs="Times New Roman"/>
        </w:rPr>
        <w:t>,</w:t>
      </w:r>
      <w:r w:rsidR="0032477B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€. </w:t>
      </w:r>
    </w:p>
    <w:p w14:paraId="4522558C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138A597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77A2A0FC" w14:textId="77777777" w:rsid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9B4B9B" w14:textId="401F33BF" w:rsidR="0028000A" w:rsidRPr="00676DA3" w:rsidRDefault="0028000A" w:rsidP="002800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6D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OBRAZLOŽENJE IZVJEŠTAJA O IZVRŠENJU FINANCIJSKOG PLANA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676D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.G.</w:t>
      </w:r>
    </w:p>
    <w:p w14:paraId="2EB032C8" w14:textId="77777777" w:rsidR="0028000A" w:rsidRPr="00676DA3" w:rsidRDefault="0028000A" w:rsidP="002800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98E259" w14:textId="77777777" w:rsidR="0028000A" w:rsidRPr="00676DA3" w:rsidRDefault="0028000A" w:rsidP="0028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676D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POSEBNI DIO</w:t>
      </w:r>
    </w:p>
    <w:p w14:paraId="3506E2DA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39900C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124"/>
        <w:gridCol w:w="6841"/>
      </w:tblGrid>
      <w:tr w:rsidR="0028000A" w:rsidRPr="0028000A" w14:paraId="3253823F" w14:textId="77777777" w:rsidTr="004E4C98">
        <w:tc>
          <w:tcPr>
            <w:tcW w:w="1101" w:type="dxa"/>
            <w:shd w:val="clear" w:color="auto" w:fill="D9D9D9"/>
          </w:tcPr>
          <w:p w14:paraId="0F5807C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hr-HR"/>
                <w14:ligatures w14:val="none"/>
              </w:rPr>
              <w:t>Glava:</w:t>
            </w:r>
          </w:p>
        </w:tc>
        <w:tc>
          <w:tcPr>
            <w:tcW w:w="1134" w:type="dxa"/>
          </w:tcPr>
          <w:p w14:paraId="3F3055C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  <w:t>00302</w:t>
            </w:r>
          </w:p>
        </w:tc>
        <w:tc>
          <w:tcPr>
            <w:tcW w:w="7053" w:type="dxa"/>
          </w:tcPr>
          <w:p w14:paraId="3C58B63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  <w:t xml:space="preserve">Ustanove u zdravstvu </w:t>
            </w:r>
          </w:p>
        </w:tc>
      </w:tr>
    </w:tbl>
    <w:p w14:paraId="48B8870C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21C13B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122"/>
        <w:gridCol w:w="6856"/>
      </w:tblGrid>
      <w:tr w:rsidR="0028000A" w:rsidRPr="0028000A" w14:paraId="66758773" w14:textId="77777777" w:rsidTr="004E4C98">
        <w:tc>
          <w:tcPr>
            <w:tcW w:w="1101" w:type="dxa"/>
            <w:shd w:val="clear" w:color="auto" w:fill="D9D9D9"/>
          </w:tcPr>
          <w:p w14:paraId="2BFEE786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PK:</w:t>
            </w:r>
          </w:p>
        </w:tc>
        <w:tc>
          <w:tcPr>
            <w:tcW w:w="1134" w:type="dxa"/>
          </w:tcPr>
          <w:p w14:paraId="6D04D98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31260</w:t>
            </w:r>
          </w:p>
        </w:tc>
        <w:tc>
          <w:tcPr>
            <w:tcW w:w="7053" w:type="dxa"/>
          </w:tcPr>
          <w:p w14:paraId="6E1994F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Poliklinika za rehabilitaciju osoba sa smetnjama u razvoju</w:t>
            </w:r>
          </w:p>
        </w:tc>
      </w:tr>
    </w:tbl>
    <w:p w14:paraId="45DA2304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7E1AEE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28000A" w:rsidRPr="0028000A" w14:paraId="71636D7F" w14:textId="77777777" w:rsidTr="004E4C98">
        <w:trPr>
          <w:trHeight w:val="581"/>
        </w:trPr>
        <w:tc>
          <w:tcPr>
            <w:tcW w:w="898" w:type="pct"/>
            <w:shd w:val="clear" w:color="auto" w:fill="D9D9D9"/>
          </w:tcPr>
          <w:p w14:paraId="6CDC0B6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Sažetak djelokruga rada:</w:t>
            </w:r>
          </w:p>
        </w:tc>
        <w:tc>
          <w:tcPr>
            <w:tcW w:w="4102" w:type="pct"/>
          </w:tcPr>
          <w:p w14:paraId="50AF552D" w14:textId="77777777" w:rsidR="0028000A" w:rsidRPr="0028000A" w:rsidRDefault="0028000A" w:rsidP="0028000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Pružanje specijalističko konzilijarne zdravstvene zaštite osobama sa smetnjama u razvoju i to kompletne audiološke dijagnostike i rehabilitacije slušanja i govora, dijagnostike i rehabilitacije lokomotornog aparata školske djece i odraslih, te dijagnostike i terapije psihičkih poremećaja  u dječjoj i adolescentnoj dobi.</w:t>
            </w:r>
          </w:p>
        </w:tc>
      </w:tr>
    </w:tbl>
    <w:p w14:paraId="0E6C8C4A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54E9CC4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3E0F9A5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553"/>
        <w:gridCol w:w="1385"/>
        <w:gridCol w:w="1243"/>
        <w:gridCol w:w="1475"/>
        <w:gridCol w:w="2226"/>
      </w:tblGrid>
      <w:tr w:rsidR="0028000A" w:rsidRPr="0028000A" w14:paraId="7B56B48E" w14:textId="77777777" w:rsidTr="004E4C98">
        <w:tc>
          <w:tcPr>
            <w:tcW w:w="1203" w:type="pct"/>
            <w:shd w:val="clear" w:color="auto" w:fill="D9D9D9"/>
          </w:tcPr>
          <w:p w14:paraId="48D6254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0" w:name="_Hlk118095618"/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PROGRAM: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5A60012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A003020</w:t>
            </w:r>
          </w:p>
        </w:tc>
        <w:tc>
          <w:tcPr>
            <w:tcW w:w="2728" w:type="pct"/>
            <w:gridSpan w:val="3"/>
            <w:shd w:val="clear" w:color="auto" w:fill="auto"/>
          </w:tcPr>
          <w:p w14:paraId="301A485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Zdravstvo</w:t>
            </w:r>
          </w:p>
        </w:tc>
      </w:tr>
      <w:tr w:rsidR="0028000A" w:rsidRPr="0028000A" w14:paraId="52947E57" w14:textId="77777777" w:rsidTr="004E4C98">
        <w:tc>
          <w:tcPr>
            <w:tcW w:w="1203" w:type="pct"/>
            <w:shd w:val="clear" w:color="auto" w:fill="D9D9D9"/>
          </w:tcPr>
          <w:p w14:paraId="4859A232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Opis:</w:t>
            </w:r>
          </w:p>
        </w:tc>
        <w:tc>
          <w:tcPr>
            <w:tcW w:w="3797" w:type="pct"/>
            <w:gridSpan w:val="5"/>
            <w:shd w:val="clear" w:color="auto" w:fill="auto"/>
          </w:tcPr>
          <w:p w14:paraId="31B046AF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Kroz ovaj program osiguravaju se uvjeti rada i oprema u zdravstvenoj ustanovi, kao i sredstva za plaće zaposlenika koji pružaju zdravstvenu zaštitu građanima  sa svrhom unapređenja zdravlja, sprječavanja i pravodobnog otkrivanja bolesti, te liječenja i rehabilitacije pacijenata.</w:t>
            </w:r>
          </w:p>
        </w:tc>
      </w:tr>
      <w:tr w:rsidR="0028000A" w:rsidRPr="0028000A" w14:paraId="1353BA5C" w14:textId="77777777" w:rsidTr="004E4C98">
        <w:tc>
          <w:tcPr>
            <w:tcW w:w="1203" w:type="pct"/>
            <w:shd w:val="clear" w:color="auto" w:fill="D9D9D9"/>
          </w:tcPr>
          <w:p w14:paraId="25BFB67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Cilj:</w:t>
            </w:r>
          </w:p>
        </w:tc>
        <w:tc>
          <w:tcPr>
            <w:tcW w:w="3797" w:type="pct"/>
            <w:gridSpan w:val="5"/>
            <w:shd w:val="clear" w:color="auto" w:fill="auto"/>
          </w:tcPr>
          <w:p w14:paraId="46C87595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Pružanje kvalitetne zdravstvene zaštite temeljene na multidisciplinarnom pristupu u rehabilitaciji djece sa smetnjama u razvoju. Osiguranje adekvatnih prostora i nabava moderne opreme za pružanje usluga pacijentima sa područja čitave županije.</w:t>
            </w:r>
          </w:p>
        </w:tc>
      </w:tr>
      <w:bookmarkEnd w:id="0"/>
      <w:tr w:rsidR="0028000A" w:rsidRPr="0028000A" w14:paraId="1D8BCF42" w14:textId="77777777" w:rsidTr="004E4C98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shd w:val="clear" w:color="auto" w:fill="F2F2F2"/>
          </w:tcPr>
          <w:p w14:paraId="0E211E1D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 2024.</w:t>
            </w:r>
          </w:p>
        </w:tc>
        <w:tc>
          <w:tcPr>
            <w:tcW w:w="1450" w:type="pct"/>
            <w:gridSpan w:val="2"/>
            <w:shd w:val="clear" w:color="auto" w:fill="F2F2F2"/>
          </w:tcPr>
          <w:p w14:paraId="278CE4F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Realizirano </w:t>
            </w: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br/>
              <w:t>siječanj – prosinac 2024.</w:t>
            </w:r>
          </w:p>
        </w:tc>
        <w:tc>
          <w:tcPr>
            <w:tcW w:w="814" w:type="pct"/>
            <w:shd w:val="clear" w:color="auto" w:fill="F2F2F2"/>
          </w:tcPr>
          <w:p w14:paraId="63390543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28000A" w:rsidRPr="0028000A" w14:paraId="619E4D6B" w14:textId="77777777" w:rsidTr="004E4C98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CA6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  <w:p w14:paraId="2852B5F2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2.571.555,81 €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BC1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  <w:p w14:paraId="04AD7FAB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2.214.481,09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6C0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AC84F7E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86.11</w:t>
            </w:r>
          </w:p>
        </w:tc>
      </w:tr>
    </w:tbl>
    <w:p w14:paraId="570842D7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F91768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376"/>
        <w:gridCol w:w="1112"/>
        <w:gridCol w:w="1514"/>
        <w:gridCol w:w="1309"/>
        <w:gridCol w:w="1506"/>
        <w:gridCol w:w="1502"/>
      </w:tblGrid>
      <w:tr w:rsidR="0028000A" w:rsidRPr="0028000A" w14:paraId="5E7B8ED7" w14:textId="77777777" w:rsidTr="004E4C98">
        <w:trPr>
          <w:trHeight w:val="503"/>
        </w:trPr>
        <w:tc>
          <w:tcPr>
            <w:tcW w:w="742" w:type="pct"/>
            <w:shd w:val="clear" w:color="auto" w:fill="D9D9D9"/>
          </w:tcPr>
          <w:p w14:paraId="5903E0CC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učinka</w:t>
            </w:r>
          </w:p>
        </w:tc>
        <w:tc>
          <w:tcPr>
            <w:tcW w:w="688" w:type="pct"/>
            <w:shd w:val="clear" w:color="auto" w:fill="D9D9D9"/>
          </w:tcPr>
          <w:p w14:paraId="04D3E13B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572" w:type="pct"/>
            <w:shd w:val="clear" w:color="auto" w:fill="D9D9D9"/>
          </w:tcPr>
          <w:p w14:paraId="4F745638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778" w:type="pct"/>
            <w:shd w:val="clear" w:color="auto" w:fill="D9D9D9"/>
          </w:tcPr>
          <w:p w14:paraId="3D1C8E9E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673" w:type="pct"/>
            <w:shd w:val="clear" w:color="auto" w:fill="D9D9D9"/>
          </w:tcPr>
          <w:p w14:paraId="0B9808E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774" w:type="pct"/>
            <w:shd w:val="clear" w:color="auto" w:fill="D9D9D9"/>
          </w:tcPr>
          <w:p w14:paraId="629B81E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772" w:type="pct"/>
            <w:shd w:val="clear" w:color="auto" w:fill="D9D9D9"/>
          </w:tcPr>
          <w:p w14:paraId="02D27267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28000A" w:rsidRPr="0028000A" w14:paraId="47A4D407" w14:textId="77777777" w:rsidTr="004E4C98">
        <w:trPr>
          <w:trHeight w:val="169"/>
        </w:trPr>
        <w:tc>
          <w:tcPr>
            <w:tcW w:w="742" w:type="pct"/>
            <w:shd w:val="clear" w:color="auto" w:fill="auto"/>
          </w:tcPr>
          <w:p w14:paraId="4523BB8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Smanjenje prosječnog trajanja čekanja na prvi pregled</w:t>
            </w:r>
          </w:p>
        </w:tc>
        <w:tc>
          <w:tcPr>
            <w:tcW w:w="688" w:type="pct"/>
            <w:shd w:val="clear" w:color="auto" w:fill="auto"/>
          </w:tcPr>
          <w:p w14:paraId="06DD15D7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Smanjenje prosječnog trajanja čekanja na prvi pregled ukazuje na kvalitetniju i dostupniju zdravstvenu</w:t>
            </w:r>
          </w:p>
        </w:tc>
        <w:tc>
          <w:tcPr>
            <w:tcW w:w="572" w:type="pct"/>
          </w:tcPr>
          <w:p w14:paraId="6A9B81A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AC954AE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8C28AD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A54A4FB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C4A1357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mjeseci</w:t>
            </w:r>
          </w:p>
        </w:tc>
        <w:tc>
          <w:tcPr>
            <w:tcW w:w="778" w:type="pct"/>
            <w:shd w:val="clear" w:color="auto" w:fill="auto"/>
          </w:tcPr>
          <w:p w14:paraId="50D4C87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E1C8C7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844E93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6B41A8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66B9453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</w:p>
          <w:p w14:paraId="28260CB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673" w:type="pct"/>
          </w:tcPr>
          <w:p w14:paraId="56C2BD2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7DF072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2229E1E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5189FCB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CB6FFB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774" w:type="pct"/>
            <w:shd w:val="clear" w:color="auto" w:fill="auto"/>
          </w:tcPr>
          <w:p w14:paraId="037E036E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456398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AEA9E9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5D3659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9EE38E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1,5</w:t>
            </w:r>
          </w:p>
        </w:tc>
        <w:tc>
          <w:tcPr>
            <w:tcW w:w="772" w:type="pct"/>
          </w:tcPr>
          <w:p w14:paraId="030A2CA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86076C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7B9CE9E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E386CD2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5B3A3E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2,5</w:t>
            </w:r>
          </w:p>
        </w:tc>
      </w:tr>
    </w:tbl>
    <w:p w14:paraId="1966DFF8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AAF541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B8F6F05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453"/>
        <w:gridCol w:w="5315"/>
      </w:tblGrid>
      <w:tr w:rsidR="0028000A" w:rsidRPr="0028000A" w14:paraId="5332C122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38A2D35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1" w:name="_Hlk187848551"/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5992266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 A302001</w:t>
            </w:r>
          </w:p>
        </w:tc>
        <w:tc>
          <w:tcPr>
            <w:tcW w:w="5494" w:type="dxa"/>
            <w:shd w:val="clear" w:color="auto" w:fill="auto"/>
          </w:tcPr>
          <w:p w14:paraId="56D895B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DF5365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Rashodi djelatnosti</w:t>
            </w:r>
          </w:p>
        </w:tc>
      </w:tr>
      <w:tr w:rsidR="0028000A" w:rsidRPr="0028000A" w14:paraId="67A31F2D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5D28162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65E6F07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28000A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Zakon o zdravstvenoj zaštiti , Zakon o obveznom zdravstvenom osiguranju, Pravilnik o proračunskom računovodstvu i računskom planu, Kolektivni ugovor za djelatnost zdravstva i zdravstvenog osiguranja, Ugovor s HZZO-om, Ugovor s Gradom Splitom</w:t>
            </w:r>
          </w:p>
        </w:tc>
      </w:tr>
      <w:tr w:rsidR="0028000A" w:rsidRPr="0028000A" w14:paraId="180E4FAB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77EFF26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B33AA05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U sklopu ove Aktivnosti su obuhvaćeni rashodi za zaposlene, te materijalni i financijski rashodi poslovanja ustanove  po izvorima financiranja. Aktivnost se odvija kontinuirano sa svrhom osiguravanja urednog poslovanja Poliklinike i obuhvaća 91,72% plana</w:t>
            </w:r>
          </w:p>
        </w:tc>
      </w:tr>
      <w:tr w:rsidR="0028000A" w:rsidRPr="0028000A" w14:paraId="3D2A097E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7813226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111B5D47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U sklopu ove Aktivnosti su obuhvaćeni rashodi za zaposlene, te materijalni i financijski rashodi poslovanja ustanove  po izvorima financiranja.</w:t>
            </w:r>
          </w:p>
          <w:p w14:paraId="61D62583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su:</w:t>
            </w:r>
          </w:p>
          <w:p w14:paraId="6F69FFAF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vlastiti prihodi u iznosu od 100,00 €</w:t>
            </w:r>
          </w:p>
          <w:p w14:paraId="5082C865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prihodi za posebne namjene PK u iznosu od 2.150.100,00 € Prihodi se baziranju na ugovoru s  HZZO-om koji ovisi o broju ugovorenih timova za tri djelatnosti, odnosno o  broju  izvršenih  ugovorenih obveza , te   prihoda od participacije,</w:t>
            </w:r>
          </w:p>
          <w:p w14:paraId="444EB337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viškovi iz prethodnih godina ustanove u iznosu od 118.454,19 €,</w:t>
            </w:r>
          </w:p>
          <w:p w14:paraId="1A3E2DBC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od Grada Splita u  iznosu od 90.000,00 €. Kroz Ugovor o sufinanciranju s Gradom Splitom osiguravaju se sredstva za pokriće troškova rada psihijatrijskog tima koji provodi stručni tretman djece s emocionalnim problemima i njihovih obitelji.</w:t>
            </w:r>
          </w:p>
          <w:p w14:paraId="5E6D3639" w14:textId="77777777" w:rsidR="0028000A" w:rsidRPr="0028000A" w:rsidRDefault="0028000A" w:rsidP="002800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Planirana sredstva realizirana su 87,21%</w:t>
            </w:r>
          </w:p>
          <w:p w14:paraId="1EC61A00" w14:textId="77777777" w:rsidR="0028000A" w:rsidRPr="0028000A" w:rsidRDefault="0028000A" w:rsidP="002800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Vlastiti prihodi sastoje se od  kamate na depozite i iskorišteni su za financiranje bankarskih usluga u iznosu od 2,21 €, odnosno 2,21% planiranih. </w:t>
            </w:r>
          </w:p>
          <w:p w14:paraId="30E03E0E" w14:textId="77777777" w:rsidR="0028000A" w:rsidRPr="0028000A" w:rsidRDefault="0028000A" w:rsidP="002800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Rashodi  planirani iz prihoda za posebne namjene (HZZO) realizirani su u iznosu od 1.967.076,75 € što predstavlja 91,49 % planiranih sredstava. Sredstva su utrošena za financiranje rashoda za zaposlene u visini od 1.812.693,14 €, materijalnih rashoda u iznosu od 151.432,68 € te financijskih rashoda u iznosu od 2.950,93 €.</w:t>
            </w:r>
          </w:p>
          <w:p w14:paraId="25B9609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Kao pomoć iz nenadležnog proračuna za financiranje psihijatrijskog tima temeljem ugovora s Gradom Splitom, planirani rashodi  realizirani su u iznosu od  90.000,00 € odnosno 100 % . Sredstva su utrošena za rashode za zaposlene u timu  iznosu od 89.042,36 € i materijalne rashode tima u iznosu od 957,64 €.</w:t>
            </w:r>
          </w:p>
          <w:p w14:paraId="53BAB7C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Viškovi iz prethodnih godina nisu se koristili</w:t>
            </w:r>
          </w:p>
        </w:tc>
      </w:tr>
      <w:tr w:rsidR="0028000A" w:rsidRPr="0028000A" w14:paraId="6FE6CFC3" w14:textId="77777777" w:rsidTr="004E4C98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28000A" w:rsidRPr="0028000A" w14:paraId="7AF97543" w14:textId="77777777" w:rsidTr="004E4C98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10BAEE55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6E55F843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732203D2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28000A" w:rsidRPr="0028000A" w14:paraId="4F3A6D82" w14:textId="77777777" w:rsidTr="004E4C98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493C9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2.358.654,19 €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65704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2.057.078,96 €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51BDB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87,21</w:t>
                  </w:r>
                </w:p>
              </w:tc>
            </w:tr>
          </w:tbl>
          <w:p w14:paraId="0F8802F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2009280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013987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83"/>
        <w:gridCol w:w="928"/>
        <w:gridCol w:w="1171"/>
        <w:gridCol w:w="1206"/>
        <w:gridCol w:w="1167"/>
        <w:gridCol w:w="1206"/>
      </w:tblGrid>
      <w:tr w:rsidR="0028000A" w:rsidRPr="0028000A" w14:paraId="2045AEE6" w14:textId="77777777" w:rsidTr="004E4C98">
        <w:trPr>
          <w:trHeight w:val="566"/>
        </w:trPr>
        <w:tc>
          <w:tcPr>
            <w:tcW w:w="1809" w:type="dxa"/>
            <w:shd w:val="clear" w:color="auto" w:fill="D9D9D9"/>
          </w:tcPr>
          <w:p w14:paraId="1908C1CB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483" w:type="dxa"/>
            <w:shd w:val="clear" w:color="auto" w:fill="D9D9D9"/>
          </w:tcPr>
          <w:p w14:paraId="7FFF42BD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7EB03D20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4A25E73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2B23124D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7B81E318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40F208B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28000A" w:rsidRPr="0028000A" w14:paraId="5375B7AB" w14:textId="77777777" w:rsidTr="004E4C98">
        <w:trPr>
          <w:trHeight w:val="190"/>
        </w:trPr>
        <w:tc>
          <w:tcPr>
            <w:tcW w:w="1809" w:type="dxa"/>
            <w:shd w:val="clear" w:color="auto" w:fill="auto"/>
          </w:tcPr>
          <w:p w14:paraId="2C53738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Iznos sredstava ostvarenih temeljem  </w:t>
            </w: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ugovora s HZZO-o</w:t>
            </w:r>
          </w:p>
        </w:tc>
        <w:tc>
          <w:tcPr>
            <w:tcW w:w="2483" w:type="dxa"/>
            <w:shd w:val="clear" w:color="auto" w:fill="auto"/>
          </w:tcPr>
          <w:p w14:paraId="188441A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 xml:space="preserve">Osiguranje financijskih sredstava kroz ugovor s HZZO-om </w:t>
            </w: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 xml:space="preserve">omogućava normalno funkcioniranje ustanove  </w:t>
            </w:r>
          </w:p>
        </w:tc>
        <w:tc>
          <w:tcPr>
            <w:tcW w:w="0" w:type="auto"/>
          </w:tcPr>
          <w:p w14:paraId="24D6CF27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FD5C2D7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6A08A5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77E9374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8FB682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FD8731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5DC3428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6DBBF2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7414F6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7F8EFAA6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B32BE46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4BA4298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105</w:t>
            </w:r>
          </w:p>
        </w:tc>
        <w:tc>
          <w:tcPr>
            <w:tcW w:w="0" w:type="auto"/>
          </w:tcPr>
          <w:p w14:paraId="08999FC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89377F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C6E6DC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95</w:t>
            </w:r>
          </w:p>
        </w:tc>
      </w:tr>
      <w:tr w:rsidR="0028000A" w:rsidRPr="0028000A" w14:paraId="2F742C82" w14:textId="77777777" w:rsidTr="004E4C98">
        <w:trPr>
          <w:trHeight w:val="190"/>
        </w:trPr>
        <w:tc>
          <w:tcPr>
            <w:tcW w:w="1809" w:type="dxa"/>
            <w:shd w:val="clear" w:color="auto" w:fill="auto"/>
          </w:tcPr>
          <w:p w14:paraId="6613EF3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potpisanog ugovora s Gradom Splitom</w:t>
            </w:r>
          </w:p>
        </w:tc>
        <w:tc>
          <w:tcPr>
            <w:tcW w:w="2483" w:type="dxa"/>
            <w:shd w:val="clear" w:color="auto" w:fill="auto"/>
          </w:tcPr>
          <w:p w14:paraId="25CBFD0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Osiguranje financijskih sredstava kroz ugovor s Gradom omogućava rad dodatnog tima</w:t>
            </w:r>
          </w:p>
        </w:tc>
        <w:tc>
          <w:tcPr>
            <w:tcW w:w="0" w:type="auto"/>
          </w:tcPr>
          <w:p w14:paraId="1DB5A672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CBF14C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298D7E1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Poliklinika </w:t>
            </w:r>
          </w:p>
        </w:tc>
        <w:tc>
          <w:tcPr>
            <w:tcW w:w="0" w:type="auto"/>
            <w:shd w:val="clear" w:color="auto" w:fill="auto"/>
          </w:tcPr>
          <w:p w14:paraId="342C44F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215E086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</w:tr>
      <w:bookmarkEnd w:id="1"/>
    </w:tbl>
    <w:p w14:paraId="16DC44B5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448030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DF68043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452"/>
        <w:gridCol w:w="5316"/>
      </w:tblGrid>
      <w:tr w:rsidR="0028000A" w:rsidRPr="0028000A" w14:paraId="176F7E5D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64A3677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6BC584B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13805E2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A302002</w:t>
            </w:r>
          </w:p>
        </w:tc>
        <w:tc>
          <w:tcPr>
            <w:tcW w:w="5494" w:type="dxa"/>
            <w:shd w:val="clear" w:color="auto" w:fill="auto"/>
          </w:tcPr>
          <w:p w14:paraId="3EA9E97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Izgradnja i uređenje objekata te nabava i održavanje opreme</w:t>
            </w:r>
          </w:p>
        </w:tc>
      </w:tr>
      <w:tr w:rsidR="0028000A" w:rsidRPr="0028000A" w14:paraId="6994272A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2B4F655E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1FF087B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28000A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Odluka o minimalnim financijskim sredstvima za decentralizirane funkcije za zdravstvene ustanove, Ugovor s HZZO-om,</w:t>
            </w:r>
          </w:p>
        </w:tc>
      </w:tr>
      <w:tr w:rsidR="0028000A" w:rsidRPr="0028000A" w14:paraId="20F204F9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73AF575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28B77436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Aktivnost se odnosi na tekuće i investicijsko održavanje prostora Poliklinike na sve tri lokacije, nabavu uredske opreme i namještaja,  medicinske i ostale opreme potrebne za normalno funkcioniranje ustanove te informatizaciju zdravstvene djelatnosti. Aktivnost se provodi kontinuirano sa ciljem poboljšavanja uvjeta i kvalitete rada te smanjenja vremena čekanja na usluge.  </w:t>
            </w:r>
          </w:p>
        </w:tc>
      </w:tr>
      <w:tr w:rsidR="0028000A" w:rsidRPr="0028000A" w14:paraId="0B0F68A6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7FB597A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486C6CA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Nabava uredske i medicinske opreme, </w:t>
            </w: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informatizacija zdravstvene djelatnosti, </w:t>
            </w: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podmirenje računalnih  usluga te uređenje  prostora na sve tri lokacije.</w:t>
            </w: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Ulaganjem u opremu, posebno medicinsku, poboljšava se kvaliteta rada i smanjuje vrijeme čekanja na usluge.</w:t>
            </w:r>
          </w:p>
          <w:p w14:paraId="71852259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su:</w:t>
            </w:r>
          </w:p>
          <w:p w14:paraId="1B83B0FD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Prihodi za posebne namjene – Decentralizacija  u iznosu od 34.496,83 € </w:t>
            </w:r>
          </w:p>
          <w:p w14:paraId="262988BE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-prihodi za posebne namjene (prihodi od HZZO-a) u iznosu od 5.000,00 €,</w:t>
            </w:r>
          </w:p>
          <w:p w14:paraId="226FA8A8" w14:textId="77777777" w:rsidR="0028000A" w:rsidRPr="0028000A" w:rsidRDefault="0028000A" w:rsidP="002800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Planirana sredstva realizirana su 91,58 %.</w:t>
            </w:r>
          </w:p>
          <w:p w14:paraId="30A60162" w14:textId="77777777" w:rsidR="0028000A" w:rsidRPr="0028000A" w:rsidRDefault="0028000A" w:rsidP="002800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Iz decentraliziranih sredstava iskorišteno je 100,00% odnosno 34.496,83 €. Sredstva su korištena za kupnju  4 uređaja za ultrazvučnu  </w:t>
            </w: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terapiju u Odjelu za dijagnostiku i rehabilitaciju lokomotornog sustava  u iznosu od 21.665,00 €, dva klima uređaja na adresi Trg hrvatske bratske zajednice u iznosu od 5.618,84 €,  4 računala i  printer na sve tri lokacije u iznosu od 4.300,00 €, ortopedsku stolicu u iznosu od 1.601,74. Ostatak u iznosu od 1.311,25 € iskorišten je za podmirenje troškova računalnih usluga.</w:t>
            </w:r>
          </w:p>
          <w:p w14:paraId="6B8FE9F6" w14:textId="77777777" w:rsidR="0028000A" w:rsidRPr="0028000A" w:rsidRDefault="0028000A" w:rsidP="002800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Rashodi  planirani iz prihoda za posebne namjene (HZZO) realizirani su u iznosu od 1.675,83 što predstavlja 33,52 % od 5.000,00 € planiranih sredstava. Sredstva su utrošena </w:t>
            </w: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uredsku opremu i  namještaj u iznosu od  1.345,23 € ,(za računala i računalnu opremu 396,25 € a za uredski  namještaj 948,98 € ),te medicinsku opremu u iznosu 330,60 €.</w:t>
            </w:r>
          </w:p>
        </w:tc>
      </w:tr>
      <w:tr w:rsidR="0028000A" w:rsidRPr="0028000A" w14:paraId="1A5C58F7" w14:textId="77777777" w:rsidTr="004E4C98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28000A" w:rsidRPr="0028000A" w14:paraId="3EAFE06C" w14:textId="77777777" w:rsidTr="004E4C98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692E5988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322D9D36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1AF4DC30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28000A" w:rsidRPr="0028000A" w14:paraId="693A2931" w14:textId="77777777" w:rsidTr="004E4C98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177E8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39.496,83 €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1F5F7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36.172,66 €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5FA25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91.58</w:t>
                  </w:r>
                </w:p>
              </w:tc>
            </w:tr>
          </w:tbl>
          <w:p w14:paraId="774B2F2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63CDA9F6" w14:textId="77777777" w:rsid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8981D8" w14:textId="77777777" w:rsid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79E6DB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249"/>
        <w:gridCol w:w="928"/>
        <w:gridCol w:w="1168"/>
        <w:gridCol w:w="1206"/>
        <w:gridCol w:w="1165"/>
        <w:gridCol w:w="1203"/>
      </w:tblGrid>
      <w:tr w:rsidR="0028000A" w:rsidRPr="0028000A" w14:paraId="6C8D271C" w14:textId="77777777" w:rsidTr="004E4C98">
        <w:trPr>
          <w:trHeight w:val="566"/>
        </w:trPr>
        <w:tc>
          <w:tcPr>
            <w:tcW w:w="0" w:type="auto"/>
            <w:shd w:val="clear" w:color="auto" w:fill="D9D9D9"/>
          </w:tcPr>
          <w:p w14:paraId="63FE1EF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26F74A2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77E42170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05E3C82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0E81C9B3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423897B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025E0908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28000A" w:rsidRPr="0028000A" w14:paraId="49001529" w14:textId="77777777" w:rsidTr="004E4C98">
        <w:trPr>
          <w:trHeight w:val="190"/>
        </w:trPr>
        <w:tc>
          <w:tcPr>
            <w:tcW w:w="0" w:type="auto"/>
            <w:shd w:val="clear" w:color="auto" w:fill="auto"/>
          </w:tcPr>
          <w:p w14:paraId="7E2247A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aparata kupljen iz decentraliziranih sredstava</w:t>
            </w:r>
          </w:p>
        </w:tc>
        <w:tc>
          <w:tcPr>
            <w:tcW w:w="0" w:type="auto"/>
            <w:shd w:val="clear" w:color="auto" w:fill="auto"/>
          </w:tcPr>
          <w:p w14:paraId="04237A0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poboljšanja kvalitete rada i veće dostupnosti zdravstvene zaštite planiraju se sredstva za kupnju nove medicinske opreme i klima uređaja</w:t>
            </w:r>
          </w:p>
        </w:tc>
        <w:tc>
          <w:tcPr>
            <w:tcW w:w="0" w:type="auto"/>
          </w:tcPr>
          <w:p w14:paraId="600E415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DED0FFB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A8AC93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955B27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57AD8D7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81944E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C754BF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AF08B8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0" w:type="auto"/>
          </w:tcPr>
          <w:p w14:paraId="7925FF2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1BB5DA7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C04B6B2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BE19B22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49096AB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94F3EE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02CF0A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718C3C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0" w:type="auto"/>
          </w:tcPr>
          <w:p w14:paraId="2C1BA15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B08ECE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0754E8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F519CFB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12</w:t>
            </w:r>
          </w:p>
        </w:tc>
      </w:tr>
      <w:tr w:rsidR="0028000A" w:rsidRPr="0028000A" w14:paraId="28262C16" w14:textId="77777777" w:rsidTr="004E4C98">
        <w:trPr>
          <w:trHeight w:val="190"/>
        </w:trPr>
        <w:tc>
          <w:tcPr>
            <w:tcW w:w="0" w:type="auto"/>
            <w:shd w:val="clear" w:color="auto" w:fill="auto"/>
          </w:tcPr>
          <w:p w14:paraId="2338A6C7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uređenih ordinacija</w:t>
            </w:r>
          </w:p>
        </w:tc>
        <w:tc>
          <w:tcPr>
            <w:tcW w:w="0" w:type="auto"/>
            <w:shd w:val="clear" w:color="auto" w:fill="auto"/>
          </w:tcPr>
          <w:p w14:paraId="4F62F4D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Tekuće održavanje ordinacija u svrhu stvaranja ugodnijeg prostora za zdravstveno osoblje i pacijente</w:t>
            </w:r>
          </w:p>
        </w:tc>
        <w:tc>
          <w:tcPr>
            <w:tcW w:w="0" w:type="auto"/>
          </w:tcPr>
          <w:p w14:paraId="2256A53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10CAD5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E626FD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716A775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C70CFF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EE8347E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</w:p>
          <w:p w14:paraId="1D328AD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705DF8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0" w:type="auto"/>
          </w:tcPr>
          <w:p w14:paraId="775D346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DB1398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2F7BFB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1583802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0D7ADAE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D2EECC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2C3ECF8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0AC7F8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4A63AAE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</w:p>
        </w:tc>
      </w:tr>
    </w:tbl>
    <w:p w14:paraId="5B760535" w14:textId="77777777" w:rsidR="0028000A" w:rsidRP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B2AB74" w14:textId="77777777" w:rsidR="0028000A" w:rsidRP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685BE1" w14:textId="77777777" w:rsidR="0028000A" w:rsidRP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452"/>
        <w:gridCol w:w="5319"/>
      </w:tblGrid>
      <w:tr w:rsidR="0028000A" w:rsidRPr="0028000A" w14:paraId="534FDC9C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5C999F4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0C8141A4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55BFDCE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A302006</w:t>
            </w:r>
          </w:p>
        </w:tc>
        <w:tc>
          <w:tcPr>
            <w:tcW w:w="5494" w:type="dxa"/>
            <w:shd w:val="clear" w:color="auto" w:fill="auto"/>
          </w:tcPr>
          <w:p w14:paraId="3C8BAB0B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52DA64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Specijalističko usavršavanje</w:t>
            </w:r>
          </w:p>
        </w:tc>
      </w:tr>
      <w:tr w:rsidR="0028000A" w:rsidRPr="0028000A" w14:paraId="6B6E5EF0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39CF341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5D0D89D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28000A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Zakon o zdravstvenoj zaštiti, </w:t>
            </w: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Pravilnik o specijalističkom usavršavanju doktora medicine, Pravilnik o mjerilima za prijem specijalizanata</w:t>
            </w:r>
          </w:p>
        </w:tc>
      </w:tr>
      <w:tr w:rsidR="0028000A" w:rsidRPr="0028000A" w14:paraId="22C4FE38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043D08D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3489BA83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Temeljem plana specijalizacija i odobrenja Ministarstva zdravstva upućen je jedan doktor medicine na  specijalističko usavršavanje  iz fizikalne medicine i rehabilitacije, a zbog odlaska jedinog fizijatra u skoru mirovinu . Sredstva se osiguravaju iz  Proračuna Županije</w:t>
            </w:r>
          </w:p>
        </w:tc>
      </w:tr>
      <w:tr w:rsidR="0028000A" w:rsidRPr="0028000A" w14:paraId="3ED67F57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7A5980E2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56B2566F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Cilj aktivnosti je osiguravanje kontinuiteta  u pružanju  zdravstvene zaštite djeci s poteškoćama u razvoju U sklopu ove Aktivnosti planiran je iznos od 36.901,00 € za pokriće plaća, materijalnih prava, troškova prijevoza  i troškova odvojenog života specijalizanta. </w:t>
            </w:r>
          </w:p>
          <w:p w14:paraId="12AAD5BD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Sredstva su iskorištena u iznosu od 36.760,75 € odnosno 99,62% i to za 34.765,75 € za plaću i materijalna prava specijalizanta i 1.995,00 € za troškove prijevoza i odvojeni život.</w:t>
            </w:r>
          </w:p>
        </w:tc>
      </w:tr>
      <w:tr w:rsidR="0028000A" w:rsidRPr="0028000A" w14:paraId="5E0B1E2D" w14:textId="77777777" w:rsidTr="004E4C98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28000A" w:rsidRPr="0028000A" w14:paraId="4BAD5375" w14:textId="77777777" w:rsidTr="004E4C98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45DFF19D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3B44F90A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6012C8C7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28000A" w:rsidRPr="0028000A" w14:paraId="2F481A23" w14:textId="77777777" w:rsidTr="004E4C98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78F30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36.901,00 €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CFC8E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36.760,75 €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19E71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99,62</w:t>
                  </w:r>
                </w:p>
              </w:tc>
            </w:tr>
          </w:tbl>
          <w:p w14:paraId="7C1F7652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6B917DE2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431"/>
        <w:gridCol w:w="928"/>
        <w:gridCol w:w="1192"/>
        <w:gridCol w:w="1212"/>
        <w:gridCol w:w="1188"/>
        <w:gridCol w:w="1231"/>
      </w:tblGrid>
      <w:tr w:rsidR="0028000A" w:rsidRPr="0028000A" w14:paraId="1A6989BB" w14:textId="77777777" w:rsidTr="004E4C98">
        <w:trPr>
          <w:trHeight w:val="566"/>
        </w:trPr>
        <w:tc>
          <w:tcPr>
            <w:tcW w:w="0" w:type="auto"/>
            <w:shd w:val="clear" w:color="auto" w:fill="D9D9D9"/>
          </w:tcPr>
          <w:p w14:paraId="479749A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11F06927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EFEB178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1BEB1A3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25589C3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536E090D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3F5E2977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28000A" w:rsidRPr="0028000A" w14:paraId="7BB1B59F" w14:textId="77777777" w:rsidTr="004E4C98">
        <w:trPr>
          <w:trHeight w:val="190"/>
        </w:trPr>
        <w:tc>
          <w:tcPr>
            <w:tcW w:w="0" w:type="auto"/>
            <w:shd w:val="clear" w:color="auto" w:fill="auto"/>
          </w:tcPr>
          <w:p w14:paraId="5DD59A0E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specijalista fizikalne medicine i rehabilitacije</w:t>
            </w:r>
          </w:p>
        </w:tc>
        <w:tc>
          <w:tcPr>
            <w:tcW w:w="0" w:type="auto"/>
            <w:shd w:val="clear" w:color="auto" w:fill="auto"/>
          </w:tcPr>
          <w:p w14:paraId="6684041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osiguravanja kontinuiteta u radu  planiraju se sredstva za upućivanje doktora medicine na specijalizaciju</w:t>
            </w:r>
          </w:p>
        </w:tc>
        <w:tc>
          <w:tcPr>
            <w:tcW w:w="0" w:type="auto"/>
          </w:tcPr>
          <w:p w14:paraId="719DF3F8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3A5567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8F330A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749E688E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C1E1362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8DA83EC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6203CF2C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72FAE0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B34946C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7B2E9E17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673D4A9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4B23E6B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251185B6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C434DBE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D0A3576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14:paraId="6B919915" w14:textId="77777777" w:rsid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EBEF9B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AAB270" w14:textId="77777777" w:rsidR="0028000A" w:rsidRP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452"/>
        <w:gridCol w:w="5316"/>
      </w:tblGrid>
      <w:tr w:rsidR="0028000A" w:rsidRPr="0028000A" w14:paraId="13D5BDD4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6E8C5D9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19F00B3B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28EB9D1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T302002</w:t>
            </w:r>
          </w:p>
        </w:tc>
        <w:tc>
          <w:tcPr>
            <w:tcW w:w="5494" w:type="dxa"/>
            <w:shd w:val="clear" w:color="auto" w:fill="auto"/>
          </w:tcPr>
          <w:p w14:paraId="71F6603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Učinkoviti ljudski potencijali- Stjecanje prvog radnog iskustva</w:t>
            </w:r>
          </w:p>
        </w:tc>
      </w:tr>
      <w:tr w:rsidR="0028000A" w:rsidRPr="0028000A" w14:paraId="72990FA6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09E0292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796E34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28000A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Plan pripravnika zdravstvene struke odobren od Ministarstva zdravstva, </w:t>
            </w:r>
            <w:r w:rsidRPr="0028000A">
              <w:rPr>
                <w:rFonts w:ascii="Times New Roman" w:eastAsia="Symbol" w:hAnsi="Times New Roman" w:cs="Times New Roman"/>
                <w:iCs/>
                <w:kern w:val="0"/>
                <w:sz w:val="24"/>
                <w:szCs w:val="24"/>
                <w:lang w:val="pl-PL" w:eastAsia="hr-HR"/>
                <w14:ligatures w14:val="none"/>
              </w:rPr>
              <w:t>Ugovor s Hrvatskim zavodom za zapošljavanje o dodjeli državne potpore za sufinanciranje zapošljavanja pripravnika</w:t>
            </w:r>
          </w:p>
        </w:tc>
      </w:tr>
      <w:tr w:rsidR="0028000A" w:rsidRPr="0028000A" w14:paraId="231F70F3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74FA47D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0A20826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Temeljem odobrenog plana prijema pripravnika od strane Ministarstva zdravstva, a u sklopu provođenja aktivne politike zapošljavanja Hrvatskog zavoda za zapošljavanje odobreno je financiranje 3 pripravnika. Sredstva se koriste za plaće, doprinose i prijevoz pripravnika.</w:t>
            </w:r>
          </w:p>
        </w:tc>
      </w:tr>
      <w:tr w:rsidR="0028000A" w:rsidRPr="0028000A" w14:paraId="67120320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083CD746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211B465D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U sklopu ove Aktivnosti su obuhvaćeni rashodi za plaće i troškove prijevoza pripravnika fizioterapeuta.</w:t>
            </w:r>
          </w:p>
          <w:p w14:paraId="2E671E86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</w:t>
            </w:r>
          </w:p>
          <w:p w14:paraId="450AD21F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- Pomoći PK u iznosu od 9.061,56 € ,</w:t>
            </w:r>
          </w:p>
          <w:p w14:paraId="4B2BC820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PK- prenesena sredstva u iznosu od 5.847,64 €</w:t>
            </w:r>
          </w:p>
          <w:p w14:paraId="69A95DCC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EU za PK u iznosu od 51.348,84 €</w:t>
            </w:r>
          </w:p>
          <w:p w14:paraId="218043B6" w14:textId="77777777" w:rsidR="0028000A" w:rsidRPr="0028000A" w:rsidRDefault="0028000A" w:rsidP="00280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EU za PK – prenesena sredstva u iznosu od 33.136,75 €.</w:t>
            </w:r>
          </w:p>
          <w:p w14:paraId="50B26679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U izvještajnom razdoblju iskorištena su prenesena sredstva pomoći PK  u iznosu od 5.847,64 € (100,00% planiranih) te prenesena sredstva pomoći EU za PK u iznosu od 33.136,75 €, (100,00% planiranih). Navedena sredstva korištena su za troškove plaća i troškove prijevoza pripravnika. Iz izvora Pomoći PK od 9.061,56 €  iskorišteno je 1.295,10 €, (14,29%) i to za plaće pripravnika 1.262,74 € a za troškove prijevoza 32,36 €. Iz izvora Pomoći EU za PK od planiranih 51.348,84 iskorišteno je 7.338,86 € (14,29%) € i to za plaće pripravnika 7.155,49 € i troškove prijevoza 183,37 €. Pripravnici  su započeli s radom tek  u studenom 2024.g. Cilj je osposobljavanje zdravstvenih radnika i polaganje stručnog ispita kako bi stekli mogućnost izlaska na tržište rada.</w:t>
            </w:r>
          </w:p>
        </w:tc>
      </w:tr>
      <w:tr w:rsidR="0028000A" w:rsidRPr="0028000A" w14:paraId="5E095F24" w14:textId="77777777" w:rsidTr="004E4C98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28000A" w:rsidRPr="0028000A" w14:paraId="79948267" w14:textId="77777777" w:rsidTr="004E4C98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390ED44B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08F309C8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6ECAEA89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28000A" w:rsidRPr="0028000A" w14:paraId="11263404" w14:textId="77777777" w:rsidTr="004E4C98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B9457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99.394,79 €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6AF3D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47.618,35 €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D84A3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47,91</w:t>
                  </w:r>
                </w:p>
              </w:tc>
            </w:tr>
          </w:tbl>
          <w:p w14:paraId="01A625EB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893DFD1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FE1DE8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495"/>
        <w:gridCol w:w="1271"/>
        <w:gridCol w:w="1193"/>
        <w:gridCol w:w="1212"/>
        <w:gridCol w:w="1189"/>
        <w:gridCol w:w="1232"/>
      </w:tblGrid>
      <w:tr w:rsidR="0028000A" w:rsidRPr="0028000A" w14:paraId="4B7A6C8C" w14:textId="77777777" w:rsidTr="004E4C98">
        <w:trPr>
          <w:trHeight w:val="566"/>
        </w:trPr>
        <w:tc>
          <w:tcPr>
            <w:tcW w:w="0" w:type="auto"/>
            <w:shd w:val="clear" w:color="auto" w:fill="D9D9D9"/>
          </w:tcPr>
          <w:p w14:paraId="6ECE23F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7546E75D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C26C7CE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36CC0EC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4D5F426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5A826086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56BDD3FD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28000A" w:rsidRPr="0028000A" w14:paraId="32D853D2" w14:textId="77777777" w:rsidTr="004E4C98">
        <w:trPr>
          <w:trHeight w:val="190"/>
        </w:trPr>
        <w:tc>
          <w:tcPr>
            <w:tcW w:w="0" w:type="auto"/>
            <w:shd w:val="clear" w:color="auto" w:fill="auto"/>
          </w:tcPr>
          <w:p w14:paraId="32A31652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Broj </w:t>
            </w:r>
          </w:p>
          <w:p w14:paraId="359C0B00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pripravnika</w:t>
            </w:r>
          </w:p>
        </w:tc>
        <w:tc>
          <w:tcPr>
            <w:tcW w:w="0" w:type="auto"/>
            <w:shd w:val="clear" w:color="auto" w:fill="auto"/>
          </w:tcPr>
          <w:p w14:paraId="3E5ED63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omogućavanja polaganje stručnog ispita planiraju se sredstva za upućivanje pripravnika na pripravnički staž</w:t>
            </w:r>
          </w:p>
        </w:tc>
        <w:tc>
          <w:tcPr>
            <w:tcW w:w="0" w:type="auto"/>
          </w:tcPr>
          <w:p w14:paraId="574CE64D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C2C0E83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pripravnika</w:t>
            </w:r>
          </w:p>
        </w:tc>
        <w:tc>
          <w:tcPr>
            <w:tcW w:w="0" w:type="auto"/>
            <w:shd w:val="clear" w:color="auto" w:fill="auto"/>
          </w:tcPr>
          <w:p w14:paraId="013578B5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B64654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0" w:type="auto"/>
          </w:tcPr>
          <w:p w14:paraId="558F7253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B21AB72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55BB37B0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A543DC6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</w:tcPr>
          <w:p w14:paraId="5CD27872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1638B01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</w:tr>
    </w:tbl>
    <w:p w14:paraId="30146A72" w14:textId="77777777" w:rsidR="0028000A" w:rsidRP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445203" w14:textId="77777777" w:rsidR="0028000A" w:rsidRP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A0AF237" w14:textId="77777777" w:rsid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9BEABF" w14:textId="77777777" w:rsid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CE70DB" w14:textId="77777777" w:rsid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E7CD087" w14:textId="77777777" w:rsid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36B7C4" w14:textId="77777777" w:rsid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291280" w14:textId="77777777" w:rsidR="0028000A" w:rsidRPr="0028000A" w:rsidRDefault="0028000A" w:rsidP="0028000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1452"/>
        <w:gridCol w:w="5317"/>
      </w:tblGrid>
      <w:tr w:rsidR="0028000A" w:rsidRPr="0028000A" w14:paraId="7E7EE72E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20FAF98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5742955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30671AE5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T302007</w:t>
            </w:r>
          </w:p>
        </w:tc>
        <w:tc>
          <w:tcPr>
            <w:tcW w:w="5494" w:type="dxa"/>
            <w:shd w:val="clear" w:color="auto" w:fill="auto"/>
          </w:tcPr>
          <w:p w14:paraId="7E7F8E31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Dodatni tim za mentalno zdravlje djece i adolescenata</w:t>
            </w:r>
          </w:p>
        </w:tc>
      </w:tr>
      <w:tr w:rsidR="0028000A" w:rsidRPr="0028000A" w14:paraId="034E070B" w14:textId="77777777" w:rsidTr="004E4C98">
        <w:trPr>
          <w:trHeight w:val="517"/>
        </w:trPr>
        <w:tc>
          <w:tcPr>
            <w:tcW w:w="2331" w:type="dxa"/>
            <w:shd w:val="clear" w:color="auto" w:fill="D9D9D9"/>
          </w:tcPr>
          <w:p w14:paraId="6577D9CD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1EB84AF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Zakon o zdravstvenoj zaštiti, Program javnih potreba u zdravstvu Splitsko-dalmatinske županije</w:t>
            </w:r>
          </w:p>
        </w:tc>
      </w:tr>
      <w:tr w:rsidR="0028000A" w:rsidRPr="0028000A" w14:paraId="605EB6A8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6370DFD3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C478FA5" w14:textId="77777777" w:rsidR="0028000A" w:rsidRPr="0028000A" w:rsidRDefault="0028000A" w:rsidP="0028000A">
            <w:pPr>
              <w:tabs>
                <w:tab w:val="left" w:pos="15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Planirani prihod od 37.109,00 € iskoristi će se za podmirenje troškova  (plaće i prijevoza) dodatnog tima za mentalno zdravlje  djece i adolescenata</w:t>
            </w:r>
          </w:p>
        </w:tc>
      </w:tr>
      <w:tr w:rsidR="0028000A" w:rsidRPr="0028000A" w14:paraId="64CD052C" w14:textId="77777777" w:rsidTr="004E4C98">
        <w:trPr>
          <w:trHeight w:val="257"/>
        </w:trPr>
        <w:tc>
          <w:tcPr>
            <w:tcW w:w="2331" w:type="dxa"/>
            <w:shd w:val="clear" w:color="auto" w:fill="D9D9D9"/>
          </w:tcPr>
          <w:p w14:paraId="2C9245D7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28E17C9" w14:textId="77777777" w:rsidR="0028000A" w:rsidRPr="0028000A" w:rsidRDefault="0028000A" w:rsidP="0028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Unutar ove Aktivnosti planiraju se sredstva za podmirenje troškova plaće i prijevoza dodatnog tima za mentalno zdravlje  djece i adolescenata.  </w:t>
            </w:r>
          </w:p>
          <w:p w14:paraId="203322DC" w14:textId="77777777" w:rsidR="0028000A" w:rsidRPr="0028000A" w:rsidRDefault="0028000A" w:rsidP="0028000A">
            <w:pPr>
              <w:tabs>
                <w:tab w:val="left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Radi se o zapošljavanju novih djelatnika s ciljem brže i šire dostupnosti u ostvarivanju specijalističke zdravstvene zaštite djece i mladih na području Splitsko dalmatinske županije. Trenutno je zaposlen jedan psiholog. Planirana sredstva u iznosu od 37.109,00 € iskorištena su u iznosu od 36.850,37 € što iznosi 99,30 %.</w:t>
            </w:r>
            <w:r w:rsidRPr="00280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ab/>
              <w:t xml:space="preserve">Sredstva su iskorištena u iznosu od </w:t>
            </w:r>
            <w:r w:rsidRPr="0028000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36.435,20 € za plaću i materijalna prava psihologa , te  415,17 € za troškove prijevoza.</w:t>
            </w:r>
          </w:p>
        </w:tc>
      </w:tr>
      <w:tr w:rsidR="0028000A" w:rsidRPr="0028000A" w14:paraId="7A667E9A" w14:textId="77777777" w:rsidTr="004E4C98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28000A" w:rsidRPr="0028000A" w14:paraId="3943691D" w14:textId="77777777" w:rsidTr="004E4C98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284C631F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15835296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6A04126A" w14:textId="77777777" w:rsidR="0028000A" w:rsidRPr="0028000A" w:rsidRDefault="0028000A" w:rsidP="00280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28000A" w:rsidRPr="0028000A" w14:paraId="44B4E792" w14:textId="77777777" w:rsidTr="004E4C98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2459FF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37.109,00 €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D6B06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36.850,37 €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F816D" w14:textId="77777777" w:rsidR="0028000A" w:rsidRPr="0028000A" w:rsidRDefault="0028000A" w:rsidP="002800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28000A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99,30</w:t>
                  </w:r>
                </w:p>
              </w:tc>
            </w:tr>
          </w:tbl>
          <w:p w14:paraId="6B24B5FC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913D61A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097C8A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FB6C7D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266"/>
        <w:gridCol w:w="928"/>
        <w:gridCol w:w="1144"/>
        <w:gridCol w:w="1199"/>
        <w:gridCol w:w="1142"/>
        <w:gridCol w:w="1175"/>
      </w:tblGrid>
      <w:tr w:rsidR="0028000A" w:rsidRPr="0028000A" w14:paraId="3D70DC91" w14:textId="77777777" w:rsidTr="004E4C98">
        <w:trPr>
          <w:trHeight w:val="566"/>
        </w:trPr>
        <w:tc>
          <w:tcPr>
            <w:tcW w:w="1116" w:type="dxa"/>
            <w:shd w:val="clear" w:color="auto" w:fill="D9D9D9"/>
          </w:tcPr>
          <w:p w14:paraId="177DAD49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3266" w:type="dxa"/>
            <w:shd w:val="clear" w:color="auto" w:fill="D9D9D9"/>
          </w:tcPr>
          <w:p w14:paraId="4B6D93F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5D38C9B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5FC5F085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47A912D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C443A2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20782D5C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28000A" w:rsidRPr="0028000A" w14:paraId="6F5F9BC6" w14:textId="77777777" w:rsidTr="004E4C98">
        <w:trPr>
          <w:trHeight w:val="190"/>
        </w:trPr>
        <w:tc>
          <w:tcPr>
            <w:tcW w:w="1116" w:type="dxa"/>
            <w:shd w:val="clear" w:color="auto" w:fill="auto"/>
          </w:tcPr>
          <w:p w14:paraId="2DCA7EB8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psihologa u timu</w:t>
            </w:r>
          </w:p>
        </w:tc>
        <w:tc>
          <w:tcPr>
            <w:tcW w:w="3266" w:type="dxa"/>
            <w:shd w:val="clear" w:color="auto" w:fill="auto"/>
          </w:tcPr>
          <w:p w14:paraId="4C6C1CBA" w14:textId="77777777" w:rsidR="0028000A" w:rsidRPr="0028000A" w:rsidRDefault="0028000A" w:rsidP="0028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Veći broj psihologa doprinosi većoj i bržoj dostupnosti zdravstvene zaštite posebno ugrožene dječje populacije </w:t>
            </w:r>
          </w:p>
        </w:tc>
        <w:tc>
          <w:tcPr>
            <w:tcW w:w="0" w:type="auto"/>
          </w:tcPr>
          <w:p w14:paraId="6A96FB23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D2D5950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0FC8259C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C579975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A6D16F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5BD3E1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78036C4A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65E49CC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41D4C6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A8C9C94" w14:textId="77777777" w:rsidR="0028000A" w:rsidRPr="0028000A" w:rsidRDefault="0028000A" w:rsidP="002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28000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14:paraId="41E7FC1B" w14:textId="77777777" w:rsidR="0028000A" w:rsidRPr="0028000A" w:rsidRDefault="0028000A" w:rsidP="00280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1906D0" w14:textId="05356182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31738B" w:rsidSect="00B95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8B"/>
    <w:rsid w:val="00032ED9"/>
    <w:rsid w:val="00064EFA"/>
    <w:rsid w:val="00111E51"/>
    <w:rsid w:val="0012326F"/>
    <w:rsid w:val="00135C90"/>
    <w:rsid w:val="00180739"/>
    <w:rsid w:val="0019535F"/>
    <w:rsid w:val="001A18AC"/>
    <w:rsid w:val="001B7563"/>
    <w:rsid w:val="001D5F40"/>
    <w:rsid w:val="001E5BFB"/>
    <w:rsid w:val="0028000A"/>
    <w:rsid w:val="0030471A"/>
    <w:rsid w:val="00307F8C"/>
    <w:rsid w:val="00314CED"/>
    <w:rsid w:val="0031738B"/>
    <w:rsid w:val="0032477B"/>
    <w:rsid w:val="00344CD8"/>
    <w:rsid w:val="004251B0"/>
    <w:rsid w:val="00472936"/>
    <w:rsid w:val="00474D13"/>
    <w:rsid w:val="00477B68"/>
    <w:rsid w:val="00510B65"/>
    <w:rsid w:val="00522238"/>
    <w:rsid w:val="00556D03"/>
    <w:rsid w:val="005767D3"/>
    <w:rsid w:val="005D3D65"/>
    <w:rsid w:val="00616858"/>
    <w:rsid w:val="00617063"/>
    <w:rsid w:val="0066255D"/>
    <w:rsid w:val="00676DA3"/>
    <w:rsid w:val="006D3336"/>
    <w:rsid w:val="0077594A"/>
    <w:rsid w:val="00784E28"/>
    <w:rsid w:val="008069C0"/>
    <w:rsid w:val="00815C0F"/>
    <w:rsid w:val="008A65D4"/>
    <w:rsid w:val="008C600E"/>
    <w:rsid w:val="00923549"/>
    <w:rsid w:val="009A1A82"/>
    <w:rsid w:val="00A057D8"/>
    <w:rsid w:val="00AE52FD"/>
    <w:rsid w:val="00B57E78"/>
    <w:rsid w:val="00B959BB"/>
    <w:rsid w:val="00BF5FDE"/>
    <w:rsid w:val="00C151C0"/>
    <w:rsid w:val="00C152E2"/>
    <w:rsid w:val="00C2122D"/>
    <w:rsid w:val="00C4477F"/>
    <w:rsid w:val="00D37F97"/>
    <w:rsid w:val="00D55043"/>
    <w:rsid w:val="00D65DF7"/>
    <w:rsid w:val="00DB324E"/>
    <w:rsid w:val="00F071ED"/>
    <w:rsid w:val="00F42713"/>
    <w:rsid w:val="00F645AE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C22"/>
  <w15:chartTrackingRefBased/>
  <w15:docId w15:val="{793BE3D9-5E36-4105-A115-897E3A7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Pivalica</dc:creator>
  <cp:keywords/>
  <dc:description/>
  <cp:lastModifiedBy>Branka Pivalica</cp:lastModifiedBy>
  <cp:revision>4</cp:revision>
  <cp:lastPrinted>2025-03-17T15:37:00Z</cp:lastPrinted>
  <dcterms:created xsi:type="dcterms:W3CDTF">2025-03-25T17:44:00Z</dcterms:created>
  <dcterms:modified xsi:type="dcterms:W3CDTF">2025-04-17T07:48:00Z</dcterms:modified>
</cp:coreProperties>
</file>